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4" w:rsidRPr="002B2121" w:rsidRDefault="00CE6DC4" w:rsidP="00C9256D">
      <w:pPr>
        <w:jc w:val="center"/>
      </w:pPr>
    </w:p>
    <w:p w:rsidR="00CE6DC4" w:rsidRDefault="00CE6DC4" w:rsidP="00C90EB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E6DC4" w:rsidRDefault="00CE6DC4" w:rsidP="00F75FB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E6DC4" w:rsidRDefault="00CE6DC4" w:rsidP="00F75FB3">
      <w:pPr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>
            <v:imagedata r:id="rId5" o:title=""/>
          </v:shape>
        </w:pict>
      </w:r>
    </w:p>
    <w:p w:rsidR="00CE6DC4" w:rsidRPr="00F75FB3" w:rsidRDefault="00CE6DC4" w:rsidP="00F75FB3">
      <w:pPr>
        <w:jc w:val="center"/>
        <w:rPr>
          <w:b/>
          <w:bCs/>
        </w:rPr>
      </w:pPr>
      <w:r>
        <w:t>АДМИНИСТРАЦИЯ</w:t>
      </w:r>
      <w:r w:rsidRPr="00B401B6">
        <w:t xml:space="preserve">   ЗАССОВСКОГО   СЕЛЬСКОГО   ПОСЕЛЕНИЯ</w:t>
      </w:r>
    </w:p>
    <w:p w:rsidR="00CE6DC4" w:rsidRDefault="00CE6DC4" w:rsidP="00F75FB3">
      <w:pPr>
        <w:pStyle w:val="BodyText"/>
        <w:jc w:val="center"/>
      </w:pPr>
      <w:r w:rsidRPr="00B401B6">
        <w:t>ЛАБИНСКОГО   РАЙОНА</w:t>
      </w:r>
    </w:p>
    <w:p w:rsidR="00CE6DC4" w:rsidRPr="0088365B" w:rsidRDefault="00CE6DC4" w:rsidP="00F75FB3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hadow/>
          <w:sz w:val="36"/>
          <w:szCs w:val="36"/>
        </w:rPr>
        <w:t>ПОСТАНОВЛЕНИЕ</w:t>
      </w:r>
    </w:p>
    <w:p w:rsidR="00CE6DC4" w:rsidRPr="0088365B" w:rsidRDefault="00CE6DC4" w:rsidP="00F75FB3">
      <w:pPr>
        <w:pStyle w:val="BodyText"/>
        <w:jc w:val="center"/>
      </w:pPr>
    </w:p>
    <w:p w:rsidR="00CE6DC4" w:rsidRPr="00F75FB3" w:rsidRDefault="00CE6DC4" w:rsidP="00F75FB3">
      <w:pPr>
        <w:jc w:val="center"/>
      </w:pPr>
      <w:r w:rsidRPr="0088365B">
        <w:t>от</w:t>
      </w:r>
      <w:r w:rsidRPr="0088365B">
        <w:rPr>
          <w:sz w:val="28"/>
          <w:szCs w:val="28"/>
        </w:rPr>
        <w:t xml:space="preserve"> </w:t>
      </w:r>
      <w:r w:rsidRPr="0088365B">
        <w:t xml:space="preserve"> </w:t>
      </w:r>
      <w:r>
        <w:t>09.02.2016 г</w:t>
      </w:r>
      <w:r w:rsidRPr="0088365B">
        <w:t xml:space="preserve">                                                                                              № </w:t>
      </w:r>
      <w:r>
        <w:t xml:space="preserve"> 50</w:t>
      </w:r>
      <w:r>
        <w:rPr>
          <w:lang w:val="en-US"/>
        </w:rPr>
        <w:t>/</w:t>
      </w:r>
      <w:r>
        <w:t>3</w:t>
      </w:r>
    </w:p>
    <w:p w:rsidR="00CE6DC4" w:rsidRPr="0088365B" w:rsidRDefault="00CE6DC4" w:rsidP="00F75FB3">
      <w:pPr>
        <w:jc w:val="center"/>
      </w:pPr>
      <w:r w:rsidRPr="0088365B">
        <w:t>ст</w:t>
      </w:r>
      <w:r>
        <w:t>аница</w:t>
      </w:r>
      <w:r w:rsidRPr="0088365B">
        <w:t xml:space="preserve"> Зассовская</w:t>
      </w:r>
    </w:p>
    <w:p w:rsidR="00CE6DC4" w:rsidRDefault="00CE6DC4" w:rsidP="00F75FB3">
      <w:pPr>
        <w:jc w:val="center"/>
      </w:pPr>
    </w:p>
    <w:p w:rsidR="00CE6DC4" w:rsidRDefault="00CE6DC4" w:rsidP="00F75FB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E6DC4" w:rsidRDefault="00CE6DC4" w:rsidP="00F75FB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E6DC4" w:rsidRDefault="00CE6DC4" w:rsidP="00F75FB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C90EB5">
        <w:rPr>
          <w:b/>
          <w:sz w:val="28"/>
          <w:szCs w:val="28"/>
        </w:rPr>
        <w:t>Об утверждении административного регламента</w:t>
      </w:r>
    </w:p>
    <w:p w:rsidR="00CE6DC4" w:rsidRPr="00AC37A2" w:rsidRDefault="00CE6DC4" w:rsidP="00F75FB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C90EB5">
        <w:rPr>
          <w:b/>
          <w:sz w:val="28"/>
          <w:szCs w:val="28"/>
        </w:rPr>
        <w:t>предоставления муниципальной услуги</w:t>
      </w:r>
      <w:r w:rsidRPr="00AC37A2">
        <w:rPr>
          <w:b/>
          <w:sz w:val="28"/>
          <w:szCs w:val="28"/>
        </w:rPr>
        <w:t>«Присвоение, изменение и аннулирование адресов»</w:t>
      </w:r>
    </w:p>
    <w:p w:rsidR="00CE6DC4" w:rsidRPr="001159AC" w:rsidRDefault="00CE6DC4" w:rsidP="00C90EB5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  <w:sz w:val="28"/>
          <w:szCs w:val="28"/>
        </w:rPr>
      </w:pPr>
    </w:p>
    <w:p w:rsidR="00CE6DC4" w:rsidRPr="00415A62" w:rsidRDefault="00CE6DC4" w:rsidP="00C90EB5">
      <w:pPr>
        <w:ind w:firstLine="72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</w:t>
      </w:r>
      <w:r w:rsidRPr="00415A62">
        <w:rPr>
          <w:sz w:val="28"/>
          <w:szCs w:val="28"/>
        </w:rPr>
        <w:t>п о с т а н о в л я ю:</w:t>
      </w:r>
    </w:p>
    <w:p w:rsidR="00CE6DC4" w:rsidRDefault="00CE6DC4" w:rsidP="00C90EB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415A6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дминистративный регламент предоставле</w:t>
      </w:r>
      <w:r>
        <w:rPr>
          <w:sz w:val="28"/>
          <w:szCs w:val="28"/>
        </w:rPr>
        <w:t xml:space="preserve">ния </w:t>
      </w:r>
      <w:r w:rsidRPr="00415A62">
        <w:rPr>
          <w:sz w:val="28"/>
          <w:szCs w:val="28"/>
        </w:rPr>
        <w:t>муниципальной</w:t>
      </w:r>
      <w:r w:rsidRPr="00C90EB5">
        <w:rPr>
          <w:sz w:val="28"/>
          <w:szCs w:val="28"/>
        </w:rPr>
        <w:t>«Присвоение, изменение и аннулирование адресов»</w:t>
      </w:r>
      <w:r w:rsidRPr="00DE1771">
        <w:rPr>
          <w:sz w:val="28"/>
          <w:szCs w:val="28"/>
        </w:rPr>
        <w:t xml:space="preserve"> (прилагается). </w:t>
      </w:r>
    </w:p>
    <w:p w:rsidR="00CE6DC4" w:rsidRDefault="00CE6DC4" w:rsidP="001E4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0C041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</w:t>
      </w:r>
      <w:r w:rsidRPr="000C0413">
        <w:rPr>
          <w:sz w:val="28"/>
          <w:szCs w:val="28"/>
        </w:rPr>
        <w:t xml:space="preserve">  администрации </w:t>
      </w:r>
      <w:r>
        <w:rPr>
          <w:bCs/>
          <w:sz w:val="28"/>
          <w:szCs w:val="28"/>
        </w:rPr>
        <w:t>Зассовского</w:t>
      </w:r>
      <w:r w:rsidRPr="000C0413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(Плазун</w:t>
      </w:r>
      <w:r w:rsidRPr="000C0413">
        <w:rPr>
          <w:sz w:val="28"/>
          <w:szCs w:val="28"/>
        </w:rPr>
        <w:t>) о</w:t>
      </w:r>
      <w:r>
        <w:rPr>
          <w:sz w:val="28"/>
          <w:szCs w:val="28"/>
        </w:rPr>
        <w:t xml:space="preserve">бнародовать </w:t>
      </w:r>
      <w:r w:rsidRPr="000C0413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>установленном порядке</w:t>
      </w:r>
      <w:r w:rsidRPr="000C0413">
        <w:rPr>
          <w:sz w:val="28"/>
          <w:szCs w:val="28"/>
        </w:rPr>
        <w:t xml:space="preserve"> и разместить на официальном </w:t>
      </w:r>
      <w:r>
        <w:rPr>
          <w:sz w:val="28"/>
          <w:szCs w:val="28"/>
        </w:rPr>
        <w:t>сайте администрации Зассовского</w:t>
      </w:r>
      <w:r w:rsidRPr="000C041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CE6DC4" w:rsidRPr="00415A62" w:rsidRDefault="00CE6DC4" w:rsidP="001E4927">
      <w:pPr>
        <w:ind w:firstLine="567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15A62">
        <w:rPr>
          <w:sz w:val="28"/>
          <w:szCs w:val="28"/>
        </w:rPr>
        <w:t>.</w:t>
      </w:r>
    </w:p>
    <w:p w:rsidR="00CE6DC4" w:rsidRPr="00975089" w:rsidRDefault="00CE6DC4" w:rsidP="001E492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975089">
        <w:rPr>
          <w:sz w:val="28"/>
          <w:szCs w:val="28"/>
        </w:rPr>
        <w:t>.Постановление вступает в силу со дня его обнародования</w:t>
      </w:r>
      <w:r>
        <w:rPr>
          <w:sz w:val="28"/>
          <w:szCs w:val="28"/>
        </w:rPr>
        <w:t>.</w:t>
      </w:r>
    </w:p>
    <w:p w:rsidR="00CE6DC4" w:rsidRPr="002B2121" w:rsidRDefault="00CE6DC4" w:rsidP="00C9256D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DC4" w:rsidRPr="002B2121" w:rsidRDefault="00CE6DC4" w:rsidP="00C9256D">
      <w:pPr>
        <w:jc w:val="both"/>
        <w:rPr>
          <w:sz w:val="28"/>
          <w:szCs w:val="28"/>
        </w:rPr>
      </w:pPr>
      <w:r w:rsidRPr="002B2121">
        <w:rPr>
          <w:sz w:val="28"/>
          <w:szCs w:val="28"/>
        </w:rPr>
        <w:t xml:space="preserve">Глава администрации </w:t>
      </w:r>
    </w:p>
    <w:p w:rsidR="00CE6DC4" w:rsidRPr="002B2121" w:rsidRDefault="00CE6DC4" w:rsidP="00C9256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2B2121">
        <w:rPr>
          <w:sz w:val="28"/>
          <w:szCs w:val="28"/>
        </w:rPr>
        <w:t xml:space="preserve"> сельского </w:t>
      </w:r>
    </w:p>
    <w:p w:rsidR="00CE6DC4" w:rsidRPr="002B2121" w:rsidRDefault="00CE6DC4" w:rsidP="00C9256D">
      <w:pPr>
        <w:jc w:val="both"/>
        <w:rPr>
          <w:sz w:val="28"/>
          <w:szCs w:val="28"/>
        </w:rPr>
      </w:pPr>
      <w:r w:rsidRPr="002B2121">
        <w:rPr>
          <w:sz w:val="28"/>
          <w:szCs w:val="28"/>
        </w:rPr>
        <w:t>поселения Лабинско</w:t>
      </w:r>
      <w:r>
        <w:rPr>
          <w:sz w:val="28"/>
          <w:szCs w:val="28"/>
        </w:rPr>
        <w:t>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 И. Суховеев</w:t>
      </w:r>
    </w:p>
    <w:p w:rsidR="00CE6DC4" w:rsidRDefault="00CE6DC4" w:rsidP="00C9256D">
      <w:pPr>
        <w:ind w:left="5664"/>
        <w:rPr>
          <w:sz w:val="28"/>
          <w:szCs w:val="28"/>
        </w:rPr>
      </w:pPr>
    </w:p>
    <w:p w:rsidR="00CE6DC4" w:rsidRDefault="00CE6DC4" w:rsidP="00C9256D">
      <w:pPr>
        <w:ind w:left="5664"/>
        <w:rPr>
          <w:sz w:val="28"/>
          <w:szCs w:val="28"/>
        </w:rPr>
        <w:sectPr w:rsidR="00CE6DC4" w:rsidSect="001E492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E6DC4" w:rsidRPr="00F930AA" w:rsidRDefault="00CE6DC4" w:rsidP="00C9256D">
      <w:pPr>
        <w:ind w:left="5664"/>
        <w:rPr>
          <w:sz w:val="28"/>
          <w:szCs w:val="28"/>
        </w:rPr>
      </w:pPr>
      <w:r>
        <w:rPr>
          <w:sz w:val="28"/>
          <w:szCs w:val="28"/>
        </w:rPr>
        <w:t>П</w:t>
      </w:r>
      <w:r w:rsidRPr="00F930AA">
        <w:rPr>
          <w:sz w:val="28"/>
          <w:szCs w:val="28"/>
        </w:rPr>
        <w:t xml:space="preserve">РИЛОЖЕНИЕ   </w:t>
      </w:r>
    </w:p>
    <w:p w:rsidR="00CE6DC4" w:rsidRPr="00F930AA" w:rsidRDefault="00CE6DC4" w:rsidP="00C9256D">
      <w:pPr>
        <w:ind w:left="5664"/>
        <w:rPr>
          <w:sz w:val="28"/>
          <w:szCs w:val="28"/>
        </w:rPr>
      </w:pPr>
      <w:r w:rsidRPr="00F930AA">
        <w:rPr>
          <w:sz w:val="28"/>
          <w:szCs w:val="28"/>
        </w:rPr>
        <w:t>УТВЕРЖДЕН</w:t>
      </w:r>
    </w:p>
    <w:p w:rsidR="00CE6DC4" w:rsidRPr="00F930AA" w:rsidRDefault="00CE6DC4" w:rsidP="00C9256D">
      <w:pPr>
        <w:ind w:left="5664"/>
        <w:rPr>
          <w:sz w:val="28"/>
          <w:szCs w:val="28"/>
        </w:rPr>
      </w:pPr>
      <w:r w:rsidRPr="00F930AA">
        <w:rPr>
          <w:sz w:val="28"/>
          <w:szCs w:val="28"/>
        </w:rPr>
        <w:t>постановлением администрации</w:t>
      </w:r>
    </w:p>
    <w:p w:rsidR="00CE6DC4" w:rsidRPr="00F930AA" w:rsidRDefault="00CE6DC4" w:rsidP="00C9256D">
      <w:pPr>
        <w:ind w:left="5664"/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 Лабинского района</w:t>
      </w:r>
    </w:p>
    <w:p w:rsidR="00CE6DC4" w:rsidRPr="00A92794" w:rsidRDefault="00CE6DC4" w:rsidP="00C9256D">
      <w:pPr>
        <w:ind w:left="5664"/>
        <w:rPr>
          <w:sz w:val="28"/>
          <w:szCs w:val="28"/>
        </w:rPr>
      </w:pPr>
      <w:r>
        <w:rPr>
          <w:sz w:val="28"/>
          <w:szCs w:val="28"/>
        </w:rPr>
        <w:t>от 09.02.2016</w:t>
      </w:r>
      <w:r w:rsidRPr="00F930AA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Pr="00A92794">
        <w:rPr>
          <w:sz w:val="28"/>
          <w:szCs w:val="28"/>
        </w:rPr>
        <w:t>/3</w:t>
      </w:r>
    </w:p>
    <w:p w:rsidR="00CE6DC4" w:rsidRDefault="00CE6DC4" w:rsidP="00A220B2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sz w:val="28"/>
          <w:szCs w:val="28"/>
        </w:rPr>
      </w:pPr>
    </w:p>
    <w:p w:rsidR="00CE6DC4" w:rsidRDefault="00CE6DC4" w:rsidP="00A220B2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sz w:val="28"/>
          <w:szCs w:val="28"/>
        </w:rPr>
      </w:pPr>
    </w:p>
    <w:p w:rsidR="00CE6DC4" w:rsidRDefault="00CE6DC4" w:rsidP="00A220B2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sz w:val="28"/>
          <w:szCs w:val="28"/>
        </w:rPr>
      </w:pPr>
    </w:p>
    <w:p w:rsidR="00CE6DC4" w:rsidRPr="00415A62" w:rsidRDefault="00CE6DC4" w:rsidP="00A220B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415A62">
        <w:rPr>
          <w:rFonts w:cs="Times New Roman"/>
          <w:b w:val="0"/>
          <w:bCs/>
          <w:szCs w:val="28"/>
          <w:lang w:val="ru-RU"/>
        </w:rPr>
        <w:t>АДМИНИСТРАТИВНЫЙ РЕГЛАМЕНТ</w:t>
      </w:r>
    </w:p>
    <w:p w:rsidR="00CE6DC4" w:rsidRDefault="00CE6DC4" w:rsidP="00A220B2">
      <w:pPr>
        <w:ind w:firstLine="708"/>
        <w:jc w:val="center"/>
        <w:rPr>
          <w:sz w:val="28"/>
          <w:szCs w:val="28"/>
        </w:rPr>
      </w:pPr>
      <w:r w:rsidRPr="00DE1771">
        <w:rPr>
          <w:sz w:val="28"/>
          <w:szCs w:val="28"/>
        </w:rPr>
        <w:t>предоставления муниципальной услуги</w:t>
      </w:r>
      <w:r w:rsidRPr="00C90EB5">
        <w:rPr>
          <w:sz w:val="28"/>
          <w:szCs w:val="28"/>
        </w:rPr>
        <w:t>«Присвоение, изменение и аннулирование адресов»</w:t>
      </w:r>
    </w:p>
    <w:p w:rsidR="00CE6DC4" w:rsidRDefault="00CE6DC4" w:rsidP="00A220B2">
      <w:pPr>
        <w:ind w:firstLine="708"/>
        <w:jc w:val="center"/>
        <w:rPr>
          <w:sz w:val="28"/>
          <w:szCs w:val="28"/>
        </w:rPr>
      </w:pPr>
    </w:p>
    <w:p w:rsidR="00CE6DC4" w:rsidRPr="00F7186D" w:rsidRDefault="00CE6DC4" w:rsidP="00A220B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CE6DC4" w:rsidRPr="00F7186D" w:rsidRDefault="00CE6DC4" w:rsidP="00A220B2">
      <w:pPr>
        <w:jc w:val="center"/>
        <w:rPr>
          <w:sz w:val="28"/>
          <w:szCs w:val="28"/>
          <w:lang w:eastAsia="ar-SA"/>
        </w:rPr>
      </w:pPr>
    </w:p>
    <w:p w:rsidR="00CE6DC4" w:rsidRPr="00F7186D" w:rsidRDefault="00CE6DC4" w:rsidP="00A220B2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CE6DC4" w:rsidRDefault="00CE6DC4" w:rsidP="00A220B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C90EB5">
        <w:rPr>
          <w:rFonts w:ascii="Times New Roman" w:hAnsi="Times New Roman"/>
          <w:sz w:val="28"/>
          <w:szCs w:val="28"/>
        </w:rPr>
        <w:t>Присвоение, изменение и аннулирование адресов»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и порядка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0EB5">
        <w:rPr>
          <w:rFonts w:ascii="Times New Roman" w:hAnsi="Times New Roman"/>
          <w:sz w:val="28"/>
          <w:szCs w:val="28"/>
        </w:rPr>
        <w:t>Присвоение, изменение и аннулирование адресов»</w:t>
      </w:r>
      <w:r w:rsidRPr="00F7186D">
        <w:rPr>
          <w:rFonts w:ascii="Times New Roman" w:hAnsi="Times New Roman" w:cs="Times New Roman"/>
          <w:sz w:val="28"/>
          <w:szCs w:val="28"/>
        </w:rPr>
        <w:t xml:space="preserve"> (далее по тексту – муниципальная услуга),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CE6DC4" w:rsidRDefault="00CE6DC4" w:rsidP="00A64D98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Круг заявителей</w:t>
      </w:r>
      <w:r>
        <w:rPr>
          <w:sz w:val="28"/>
          <w:szCs w:val="28"/>
          <w:lang w:eastAsia="ar-SA"/>
        </w:rPr>
        <w:t>.</w:t>
      </w:r>
    </w:p>
    <w:p w:rsidR="00CE6DC4" w:rsidRPr="00F7186D" w:rsidRDefault="00CE6DC4" w:rsidP="00A6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>(далее по тексту - заявители).</w:t>
      </w:r>
    </w:p>
    <w:p w:rsidR="00CE6DC4" w:rsidRDefault="00CE6DC4" w:rsidP="00A64D98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 xml:space="preserve">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CE6DC4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>
        <w:rPr>
          <w:color w:val="000000"/>
          <w:sz w:val="28"/>
          <w:szCs w:val="28"/>
        </w:rPr>
        <w:t>Зассовского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CE6DC4" w:rsidRDefault="00CE6DC4" w:rsidP="00A64D98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CE6DC4" w:rsidRPr="00F641D9" w:rsidRDefault="00CE6DC4" w:rsidP="00B345A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C1BB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www</w:t>
      </w:r>
      <w:r w:rsidRPr="00D227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zassovskoe</w:t>
      </w:r>
      <w:r w:rsidRPr="00F641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E6DC4" w:rsidRPr="004A7149" w:rsidRDefault="00CE6DC4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1.3.2.2.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CE6DC4" w:rsidRPr="004A7149" w:rsidRDefault="00CE6DC4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r w:rsidRPr="004A7149">
        <w:rPr>
          <w:sz w:val="28"/>
          <w:szCs w:val="28"/>
        </w:rPr>
        <w:t>www.</w:t>
      </w:r>
      <w:r w:rsidRPr="004A7149">
        <w:rPr>
          <w:sz w:val="28"/>
          <w:szCs w:val="28"/>
          <w:lang w:val="en-US"/>
        </w:rPr>
        <w:t>gosuslugi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E6DC4" w:rsidRPr="004A7149" w:rsidRDefault="00CE6DC4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Краснодарского края»: www.</w:t>
      </w:r>
      <w:r w:rsidRPr="004A7149">
        <w:rPr>
          <w:sz w:val="28"/>
          <w:szCs w:val="28"/>
          <w:lang w:val="en-US"/>
        </w:rPr>
        <w:t>pgu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krasnodar</w:t>
      </w:r>
      <w:r w:rsidRPr="004A7149">
        <w:rPr>
          <w:sz w:val="28"/>
          <w:szCs w:val="28"/>
        </w:rPr>
        <w:t>.</w:t>
      </w:r>
      <w:r w:rsidRPr="004A7149">
        <w:rPr>
          <w:sz w:val="28"/>
          <w:szCs w:val="28"/>
          <w:lang w:val="en-US"/>
        </w:rPr>
        <w:t>ru</w:t>
      </w:r>
      <w:r w:rsidRPr="004A7149">
        <w:rPr>
          <w:sz w:val="28"/>
          <w:szCs w:val="28"/>
        </w:rPr>
        <w:t>.</w:t>
      </w:r>
    </w:p>
    <w:p w:rsidR="00CE6DC4" w:rsidRPr="00FC1BBA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</w:t>
      </w:r>
      <w:r>
        <w:rPr>
          <w:color w:val="000000"/>
          <w:sz w:val="28"/>
          <w:szCs w:val="28"/>
        </w:rPr>
        <w:t xml:space="preserve"> можно получить в администрации Зассовского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>, через который осуществляется предоставление муниципальной услуги, и МБУ «МФЦ».</w:t>
      </w:r>
    </w:p>
    <w:p w:rsidR="00CE6DC4" w:rsidRPr="00F7186D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CE6DC4" w:rsidRPr="004A7149" w:rsidRDefault="00CE6DC4" w:rsidP="00A64D98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>
        <w:rPr>
          <w:color w:val="000000"/>
          <w:sz w:val="28"/>
          <w:szCs w:val="28"/>
        </w:rPr>
        <w:tab/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CE6DC4" w:rsidRPr="004A7149" w:rsidRDefault="00CE6DC4" w:rsidP="00A64D98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,ответственные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CE6DC4" w:rsidRPr="004A7149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>
        <w:rPr>
          <w:sz w:val="28"/>
          <w:szCs w:val="28"/>
        </w:rPr>
        <w:tab/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CE6DC4" w:rsidRPr="00FC1BBA" w:rsidRDefault="00CE6DC4" w:rsidP="00A64D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Упорненского сельского поселения Лабинского района</w:t>
      </w:r>
      <w:r w:rsidRPr="00FC1BBA">
        <w:rPr>
          <w:rFonts w:ascii="Times New Roman" w:hAnsi="Times New Roman"/>
          <w:color w:val="000000"/>
          <w:sz w:val="28"/>
          <w:szCs w:val="28"/>
        </w:rPr>
        <w:t>, через который осуществляется предоставление муниципальной услуги</w:t>
      </w:r>
      <w:r w:rsidRPr="00FC1BBA">
        <w:rPr>
          <w:rFonts w:ascii="Times New Roman" w:hAnsi="Times New Roman"/>
          <w:sz w:val="28"/>
          <w:szCs w:val="28"/>
        </w:rPr>
        <w:t xml:space="preserve"> и МБУ «МФЦ», должны содержать следующую информацию:</w:t>
      </w:r>
    </w:p>
    <w:p w:rsidR="00CE6DC4" w:rsidRPr="000A149C" w:rsidRDefault="00CE6DC4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4A7149" w:rsidRDefault="00CE6DC4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CE6DC4" w:rsidRDefault="00CE6DC4" w:rsidP="00A64D98">
      <w:pPr>
        <w:tabs>
          <w:tab w:val="left" w:pos="284"/>
        </w:tabs>
        <w:jc w:val="center"/>
        <w:rPr>
          <w:color w:val="FF0000"/>
          <w:sz w:val="28"/>
          <w:szCs w:val="28"/>
        </w:rPr>
      </w:pPr>
    </w:p>
    <w:p w:rsidR="00CE6DC4" w:rsidRPr="00F7186D" w:rsidRDefault="00CE6DC4" w:rsidP="00A64D98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CE6DC4" w:rsidRPr="00F7186D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E6DC4" w:rsidRPr="00F7186D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Default="00CE6DC4" w:rsidP="00A64D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Pr="00C90EB5">
        <w:rPr>
          <w:sz w:val="28"/>
          <w:szCs w:val="28"/>
        </w:rPr>
        <w:t>Присвоение, изменение и аннулирование адресов</w:t>
      </w:r>
      <w:r>
        <w:rPr>
          <w:sz w:val="28"/>
          <w:szCs w:val="28"/>
        </w:rPr>
        <w:t>.</w:t>
      </w:r>
    </w:p>
    <w:p w:rsidR="00CE6DC4" w:rsidRPr="00F7186D" w:rsidRDefault="00CE6DC4" w:rsidP="00A64D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CE6DC4" w:rsidRPr="00FC1BBA" w:rsidRDefault="00CE6DC4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 Зассовского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CE6DC4" w:rsidRPr="00C97636" w:rsidRDefault="00CE6DC4" w:rsidP="00C97636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C97636">
        <w:rPr>
          <w:sz w:val="28"/>
          <w:szCs w:val="28"/>
          <w:lang w:val="ru-RU"/>
        </w:rPr>
        <w:t>2.2.2.</w:t>
      </w:r>
      <w:r w:rsidRPr="00C97636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CE6DC4" w:rsidRPr="0028621A" w:rsidRDefault="00CE6DC4" w:rsidP="00C97636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CE6DC4" w:rsidRPr="00F7186D" w:rsidRDefault="00CE6DC4" w:rsidP="00C9763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процессе предоставления муниципальной услуги </w:t>
      </w:r>
      <w:r>
        <w:rPr>
          <w:sz w:val="28"/>
          <w:szCs w:val="28"/>
        </w:rPr>
        <w:t xml:space="preserve">Администрация </w:t>
      </w:r>
      <w:r w:rsidRPr="00F7186D">
        <w:rPr>
          <w:sz w:val="28"/>
          <w:szCs w:val="28"/>
        </w:rPr>
        <w:t>взаимодействует с:</w:t>
      </w:r>
    </w:p>
    <w:p w:rsidR="00CE6DC4" w:rsidRPr="00D96EC4" w:rsidRDefault="00CE6DC4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EC4">
        <w:rPr>
          <w:sz w:val="28"/>
          <w:szCs w:val="28"/>
        </w:rPr>
        <w:t>2.2.4.1.</w:t>
      </w:r>
      <w:r w:rsidRPr="00D96EC4">
        <w:rPr>
          <w:sz w:val="28"/>
          <w:szCs w:val="28"/>
        </w:rPr>
        <w:tab/>
        <w:t>Межрайонной инспекцией Федеральной налоговой службы              № 15 по Краснодарскому краю.</w:t>
      </w:r>
    </w:p>
    <w:p w:rsidR="00CE6DC4" w:rsidRPr="00F7186D" w:rsidRDefault="00CE6DC4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2.2.4.2.</w:t>
      </w:r>
      <w:r>
        <w:rPr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Федеральной службой государственной регистрации, кадастра и картографии Управления Федеральной службы государственной регистрации, кадастра и картографии по Краснодарскому краю Лабинский отдел.</w:t>
      </w:r>
    </w:p>
    <w:p w:rsidR="00CE6DC4" w:rsidRPr="00F7186D" w:rsidRDefault="00CE6DC4" w:rsidP="00C97636">
      <w:pPr>
        <w:pStyle w:val="BodyText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CE6DC4" w:rsidRPr="00F7186D" w:rsidRDefault="00CE6DC4" w:rsidP="00C9763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CE6DC4" w:rsidRDefault="00CE6DC4" w:rsidP="00C97636">
      <w:pPr>
        <w:tabs>
          <w:tab w:val="left" w:pos="0"/>
          <w:tab w:val="left" w:pos="1701"/>
        </w:tabs>
        <w:overflowPunct w:val="0"/>
        <w:ind w:firstLine="709"/>
        <w:jc w:val="both"/>
        <w:rPr>
          <w:sz w:val="28"/>
          <w:szCs w:val="28"/>
        </w:rPr>
      </w:pPr>
      <w:bookmarkStart w:id="2" w:name="sub_281"/>
      <w:r>
        <w:rPr>
          <w:color w:val="000000"/>
          <w:sz w:val="28"/>
          <w:szCs w:val="28"/>
        </w:rPr>
        <w:t>2.3.1.1.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bookmarkStart w:id="3" w:name="sub_282"/>
      <w:bookmarkEnd w:id="2"/>
      <w:r w:rsidRPr="001159AC">
        <w:rPr>
          <w:sz w:val="28"/>
          <w:szCs w:val="28"/>
        </w:rPr>
        <w:t>о присвоении</w:t>
      </w:r>
      <w:r>
        <w:rPr>
          <w:sz w:val="28"/>
          <w:szCs w:val="28"/>
        </w:rPr>
        <w:t>,</w:t>
      </w:r>
      <w:r w:rsidRPr="00C97636">
        <w:rPr>
          <w:sz w:val="28"/>
          <w:szCs w:val="28"/>
        </w:rPr>
        <w:t>изменении аннулировании</w:t>
      </w:r>
      <w:r>
        <w:rPr>
          <w:sz w:val="28"/>
          <w:szCs w:val="28"/>
        </w:rPr>
        <w:t xml:space="preserve"> </w:t>
      </w:r>
      <w:r w:rsidRPr="00C97636">
        <w:rPr>
          <w:sz w:val="28"/>
          <w:szCs w:val="28"/>
        </w:rPr>
        <w:t>адреса объекту</w:t>
      </w:r>
      <w:r>
        <w:rPr>
          <w:sz w:val="28"/>
          <w:szCs w:val="28"/>
        </w:rPr>
        <w:t xml:space="preserve"> адресации.</w:t>
      </w:r>
    </w:p>
    <w:p w:rsidR="00CE6DC4" w:rsidRPr="00A90E28" w:rsidRDefault="00CE6DC4" w:rsidP="00C97636">
      <w:pPr>
        <w:ind w:firstLine="709"/>
        <w:contextualSpacing/>
        <w:jc w:val="both"/>
        <w:rPr>
          <w:sz w:val="28"/>
          <w:szCs w:val="28"/>
        </w:rPr>
      </w:pPr>
      <w:r w:rsidRPr="00C97636">
        <w:rPr>
          <w:color w:val="000000"/>
          <w:sz w:val="28"/>
          <w:szCs w:val="28"/>
        </w:rPr>
        <w:t>2.3.1.2.О</w:t>
      </w:r>
      <w:r w:rsidRPr="00C97636">
        <w:rPr>
          <w:sz w:val="28"/>
          <w:szCs w:val="28"/>
        </w:rPr>
        <w:t xml:space="preserve">тказ </w:t>
      </w:r>
      <w:bookmarkEnd w:id="3"/>
      <w:r w:rsidRPr="00A90E28">
        <w:rPr>
          <w:sz w:val="28"/>
          <w:szCs w:val="28"/>
        </w:rPr>
        <w:t xml:space="preserve"> в присвоении, изменении, </w:t>
      </w:r>
      <w:r w:rsidRPr="00A90E28">
        <w:rPr>
          <w:color w:val="000000"/>
          <w:sz w:val="28"/>
          <w:szCs w:val="28"/>
        </w:rPr>
        <w:t xml:space="preserve">аннулировании </w:t>
      </w:r>
      <w:r w:rsidRPr="00A90E28">
        <w:rPr>
          <w:sz w:val="28"/>
          <w:szCs w:val="28"/>
        </w:rPr>
        <w:t>адреса объекту адресации.</w:t>
      </w:r>
    </w:p>
    <w:p w:rsidR="00CE6DC4" w:rsidRPr="00F7186D" w:rsidRDefault="00CE6DC4" w:rsidP="00C97636">
      <w:pPr>
        <w:tabs>
          <w:tab w:val="left" w:pos="0"/>
          <w:tab w:val="left" w:pos="170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.4.Срок предоставления муниципальной услуги</w:t>
      </w:r>
      <w:r>
        <w:rPr>
          <w:sz w:val="28"/>
          <w:szCs w:val="28"/>
        </w:rPr>
        <w:t>.</w:t>
      </w:r>
    </w:p>
    <w:p w:rsidR="00CE6DC4" w:rsidRDefault="00CE6DC4" w:rsidP="00C97636">
      <w:pPr>
        <w:suppressLineNumbers/>
        <w:tabs>
          <w:tab w:val="num" w:pos="969"/>
        </w:tabs>
        <w:ind w:firstLine="709"/>
        <w:contextualSpacing/>
        <w:jc w:val="both"/>
        <w:rPr>
          <w:sz w:val="28"/>
          <w:szCs w:val="28"/>
        </w:rPr>
      </w:pPr>
      <w:r w:rsidRPr="00DC6718">
        <w:rPr>
          <w:sz w:val="28"/>
          <w:szCs w:val="28"/>
        </w:rPr>
        <w:t>2.4.1.</w:t>
      </w:r>
      <w:r>
        <w:rPr>
          <w:sz w:val="28"/>
          <w:szCs w:val="28"/>
        </w:rPr>
        <w:tab/>
      </w:r>
      <w:r w:rsidRPr="001159AC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Pr="00C97636">
        <w:rPr>
          <w:sz w:val="28"/>
          <w:szCs w:val="28"/>
        </w:rPr>
        <w:t>18 рабочих</w:t>
      </w:r>
      <w:r>
        <w:rPr>
          <w:sz w:val="28"/>
          <w:szCs w:val="28"/>
        </w:rPr>
        <w:t xml:space="preserve"> </w:t>
      </w:r>
      <w:r w:rsidRPr="001159AC">
        <w:rPr>
          <w:sz w:val="28"/>
          <w:szCs w:val="28"/>
        </w:rPr>
        <w:t>дней со дня подачи заявления о предоставлении услуги.</w:t>
      </w:r>
    </w:p>
    <w:p w:rsidR="00CE6DC4" w:rsidRPr="00F7186D" w:rsidRDefault="00CE6DC4" w:rsidP="00C97636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9706D5">
        <w:rPr>
          <w:rFonts w:cs="Times New Roman"/>
          <w:sz w:val="28"/>
          <w:szCs w:val="28"/>
          <w:lang w:val="ru-RU"/>
        </w:rPr>
        <w:t>2.4.2.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при подаче заявления для предоставления муниципальной услуги составляет 15 минут.</w:t>
      </w:r>
    </w:p>
    <w:p w:rsidR="00CE6DC4" w:rsidRPr="00F7186D" w:rsidRDefault="00CE6DC4" w:rsidP="00C97636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 xml:space="preserve">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CE6DC4" w:rsidRPr="00F7186D" w:rsidRDefault="00CE6DC4" w:rsidP="00C97636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для получения консультации составляет 15 минут.</w:t>
      </w:r>
    </w:p>
    <w:p w:rsidR="00CE6DC4" w:rsidRPr="00F7186D" w:rsidRDefault="00CE6DC4" w:rsidP="00C97636">
      <w:pPr>
        <w:pStyle w:val="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:rsidR="00CE6DC4" w:rsidRPr="00F7186D" w:rsidRDefault="00CE6DC4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</w:t>
      </w:r>
      <w:r>
        <w:rPr>
          <w:color w:val="000000"/>
          <w:sz w:val="28"/>
          <w:szCs w:val="28"/>
        </w:rPr>
        <w:tab/>
        <w:t>Исполнители несут ответственность за соблюдение сроков предоставления муниципальной услуги.</w:t>
      </w:r>
    </w:p>
    <w:p w:rsidR="00CE6DC4" w:rsidRPr="00F7186D" w:rsidRDefault="00CE6DC4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F7186D" w:rsidRDefault="00CE6DC4" w:rsidP="00526DA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CE6DC4" w:rsidRPr="001159AC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</w:t>
      </w:r>
      <w:r w:rsidRPr="001159AC">
        <w:rPr>
          <w:sz w:val="28"/>
          <w:szCs w:val="28"/>
        </w:rPr>
        <w:t xml:space="preserve"> Российской Федерации</w:t>
      </w:r>
      <w:r w:rsidRPr="00392D6D">
        <w:rPr>
          <w:sz w:val="28"/>
          <w:szCs w:val="28"/>
        </w:rPr>
        <w:t>от 12.12.1993 («Российская газета», № 237, 25.12.1993);</w:t>
      </w:r>
    </w:p>
    <w:p w:rsidR="00CE6DC4" w:rsidRPr="001159AC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Земельный кодекс Российской Федерации</w:t>
      </w:r>
      <w:r>
        <w:rPr>
          <w:sz w:val="28"/>
          <w:szCs w:val="28"/>
        </w:rPr>
        <w:t xml:space="preserve"> от 25.10.2001 № 136-ФЗ</w:t>
      </w:r>
      <w:r w:rsidRPr="001159AC">
        <w:rPr>
          <w:sz w:val="28"/>
          <w:szCs w:val="28"/>
        </w:rPr>
        <w:t>;</w:t>
      </w:r>
    </w:p>
    <w:p w:rsidR="00CE6DC4" w:rsidRPr="001159AC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 xml:space="preserve">- </w:t>
      </w:r>
      <w:r>
        <w:rPr>
          <w:sz w:val="28"/>
          <w:szCs w:val="28"/>
        </w:rPr>
        <w:t>Градостроительный</w:t>
      </w:r>
      <w:r w:rsidRPr="001159AC">
        <w:rPr>
          <w:sz w:val="28"/>
          <w:szCs w:val="28"/>
        </w:rPr>
        <w:t xml:space="preserve"> кодекс Российской Федерации</w:t>
      </w:r>
      <w:r w:rsidRPr="00392D6D">
        <w:rPr>
          <w:sz w:val="28"/>
          <w:szCs w:val="28"/>
        </w:rPr>
        <w:t>от 29.12.2004 № 190-ФЗ</w:t>
      </w:r>
      <w:r w:rsidRPr="001159AC">
        <w:rPr>
          <w:sz w:val="28"/>
          <w:szCs w:val="28"/>
        </w:rPr>
        <w:t>;</w:t>
      </w:r>
    </w:p>
    <w:p w:rsidR="00CE6DC4" w:rsidRPr="001159AC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1159AC">
        <w:rPr>
          <w:sz w:val="28"/>
          <w:szCs w:val="28"/>
        </w:rPr>
        <w:t xml:space="preserve"> закон от 06.10.2003  № 131-ФЗ «Об общих принципах организации местного самоуправления в Российской Федерации»;</w:t>
      </w:r>
    </w:p>
    <w:p w:rsidR="00CE6DC4" w:rsidRPr="00CD5B32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1159AC">
        <w:rPr>
          <w:sz w:val="28"/>
          <w:szCs w:val="28"/>
        </w:rPr>
        <w:t xml:space="preserve"> закон от 27.07.2010 № 210-ФЗ «Об организации </w:t>
      </w:r>
      <w:r w:rsidRPr="00CD5B32">
        <w:rPr>
          <w:sz w:val="28"/>
          <w:szCs w:val="28"/>
        </w:rPr>
        <w:t>предоставления государственных и муниципальных услуг»;</w:t>
      </w:r>
    </w:p>
    <w:p w:rsidR="00CE6DC4" w:rsidRPr="00CD5B32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>- Федеральный закон от 27.07.2006 № 152-ФЗ «О персональных данных»;</w:t>
      </w:r>
    </w:p>
    <w:p w:rsidR="00CE6DC4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 xml:space="preserve">-   Федеральный </w:t>
      </w:r>
      <w:hyperlink r:id="rId6" w:history="1">
        <w:r w:rsidRPr="00526DAC">
          <w:rPr>
            <w:rStyle w:val="Hyperlink"/>
            <w:color w:val="auto"/>
            <w:sz w:val="28"/>
            <w:szCs w:val="28"/>
            <w:u w:val="none"/>
          </w:rPr>
          <w:t>закон</w:t>
        </w:r>
      </w:hyperlink>
      <w:r w:rsidRPr="00CD5B32">
        <w:rPr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CE6DC4" w:rsidRPr="009D11C5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E28">
        <w:rPr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E6DC4" w:rsidRPr="00CD5B32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E6DC4" w:rsidRPr="00CD5B32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E6DC4" w:rsidRDefault="00CE6DC4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E28">
        <w:rPr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E6DC4" w:rsidRPr="00BC1578" w:rsidRDefault="00CE6DC4" w:rsidP="00B345A8">
      <w:pPr>
        <w:ind w:firstLine="567"/>
        <w:jc w:val="both"/>
        <w:rPr>
          <w:bCs/>
          <w:sz w:val="28"/>
          <w:szCs w:val="28"/>
        </w:rPr>
      </w:pPr>
      <w:r w:rsidRPr="00A90E28">
        <w:rPr>
          <w:sz w:val="28"/>
          <w:szCs w:val="28"/>
        </w:rPr>
        <w:t>-</w:t>
      </w:r>
      <w:r w:rsidRPr="00A90E28">
        <w:rPr>
          <w:sz w:val="28"/>
          <w:szCs w:val="28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  <w:r w:rsidRPr="003D3FC0">
        <w:rPr>
          <w:color w:val="00B050"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7186D">
        <w:rPr>
          <w:sz w:val="28"/>
          <w:szCs w:val="28"/>
        </w:rPr>
        <w:t>2.6.</w:t>
      </w:r>
      <w:r w:rsidRPr="00B345A8">
        <w:rPr>
          <w:sz w:val="28"/>
          <w:szCs w:val="28"/>
        </w:rPr>
        <w:t xml:space="preserve"> </w:t>
      </w:r>
      <w:r w:rsidRPr="00A616F6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CE6DC4" w:rsidRPr="00F7186D" w:rsidRDefault="00CE6DC4" w:rsidP="00526DA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2.6.1.Для предоставления муниципальной услуги заявитель представляет следующие документы:</w:t>
      </w:r>
    </w:p>
    <w:p w:rsidR="00CE6DC4" w:rsidRPr="00956AB7" w:rsidRDefault="00CE6DC4" w:rsidP="008977D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2.6.1.1.З</w:t>
      </w:r>
      <w:r w:rsidRPr="00956AB7">
        <w:rPr>
          <w:sz w:val="28"/>
          <w:szCs w:val="28"/>
        </w:rPr>
        <w:t>аявление о присвоении</w:t>
      </w:r>
      <w:r>
        <w:rPr>
          <w:sz w:val="28"/>
          <w:szCs w:val="28"/>
        </w:rPr>
        <w:t xml:space="preserve">, </w:t>
      </w:r>
      <w:r w:rsidRPr="00CD5B32">
        <w:rPr>
          <w:sz w:val="28"/>
          <w:szCs w:val="28"/>
        </w:rPr>
        <w:t>изменении,</w:t>
      </w:r>
      <w:r w:rsidRPr="00A90E28">
        <w:rPr>
          <w:sz w:val="28"/>
          <w:szCs w:val="28"/>
        </w:rPr>
        <w:t>аннулировании</w:t>
      </w:r>
      <w:r w:rsidRPr="00956AB7">
        <w:rPr>
          <w:sz w:val="28"/>
          <w:szCs w:val="28"/>
        </w:rPr>
        <w:t xml:space="preserve"> адреса объекту</w:t>
      </w:r>
      <w:r w:rsidRPr="00A90E28">
        <w:rPr>
          <w:sz w:val="28"/>
          <w:szCs w:val="28"/>
        </w:rPr>
        <w:t>адресации</w:t>
      </w:r>
      <w:r w:rsidRPr="00956AB7">
        <w:rPr>
          <w:sz w:val="28"/>
          <w:szCs w:val="28"/>
        </w:rPr>
        <w:t>п</w:t>
      </w:r>
      <w:r>
        <w:rPr>
          <w:sz w:val="28"/>
          <w:szCs w:val="28"/>
        </w:rPr>
        <w:t>о форме, согласно приложению № 2</w:t>
      </w:r>
      <w:r w:rsidRPr="00956AB7">
        <w:rPr>
          <w:bCs/>
          <w:sz w:val="28"/>
          <w:szCs w:val="28"/>
        </w:rPr>
        <w:t>к настоящему Административному регламенту</w:t>
      </w:r>
      <w:r w:rsidRPr="00956AB7">
        <w:rPr>
          <w:sz w:val="28"/>
          <w:szCs w:val="28"/>
        </w:rPr>
        <w:t>;</w:t>
      </w:r>
    </w:p>
    <w:p w:rsidR="00CE6DC4" w:rsidRPr="00F7186D" w:rsidRDefault="00CE6DC4" w:rsidP="008977DC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52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7186D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(заявителей), являющегося физическим лицом, либо личность представителя физического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F7186D" w:rsidRDefault="00CE6DC4" w:rsidP="008977DC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52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7186D">
        <w:rPr>
          <w:rFonts w:ascii="Times New Roman" w:hAnsi="Times New Roman" w:cs="Times New Roman"/>
          <w:sz w:val="28"/>
          <w:szCs w:val="28"/>
        </w:rPr>
        <w:t>окумент, удостоверяющий права (полномочия) представителя физического лица, если с заявлением обращается представитель заявителя (заявителей);</w:t>
      </w:r>
    </w:p>
    <w:p w:rsidR="00CE6DC4" w:rsidRPr="0068155F" w:rsidRDefault="00CE6DC4" w:rsidP="008977DC">
      <w:pPr>
        <w:ind w:firstLine="540"/>
        <w:contextualSpacing/>
        <w:jc w:val="both"/>
        <w:rPr>
          <w:bCs/>
          <w:sz w:val="28"/>
          <w:szCs w:val="28"/>
        </w:rPr>
      </w:pPr>
      <w:r w:rsidRPr="0068155F">
        <w:rPr>
          <w:bCs/>
          <w:sz w:val="28"/>
          <w:szCs w:val="28"/>
        </w:rPr>
        <w:t>2.6.1.4.Правоустанавливающие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CE6DC4" w:rsidRPr="00F7186D" w:rsidRDefault="00CE6DC4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6E098E"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6E098E">
        <w:rPr>
          <w:sz w:val="28"/>
          <w:szCs w:val="28"/>
        </w:rPr>
        <w:t>Оригиналы документов, указанных в настоящем</w:t>
      </w:r>
      <w:r w:rsidRPr="00F7186D">
        <w:rPr>
          <w:sz w:val="28"/>
          <w:szCs w:val="28"/>
        </w:rPr>
        <w:t xml:space="preserve"> подпункте, могут быть представлены по желанию заявителя вместе с копиями.</w:t>
      </w:r>
    </w:p>
    <w:p w:rsidR="00CE6DC4" w:rsidRPr="00F7186D" w:rsidRDefault="00CE6DC4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Оригиналы документов после сверки и светокопирования работником, возвращаются заявителю.</w:t>
      </w:r>
    </w:p>
    <w:p w:rsidR="00CE6DC4" w:rsidRPr="00F7186D" w:rsidRDefault="00CE6DC4" w:rsidP="00B33688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E6DC4" w:rsidRPr="00F7186D" w:rsidRDefault="00CE6DC4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Документы, необходимые для предоставления муниципальной услуги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правоустанавливающие и (или) правоудостоверяющие документы на объект (объекты) адресации;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7" w:history="1">
        <w:r w:rsidRPr="00FE607D">
          <w:rPr>
            <w:bCs/>
            <w:sz w:val="28"/>
            <w:szCs w:val="28"/>
          </w:rPr>
          <w:t>подпункте "а" пункта 2.3.3</w:t>
        </w:r>
      </w:hyperlink>
      <w:r w:rsidRPr="00FE607D">
        <w:rPr>
          <w:bCs/>
          <w:sz w:val="28"/>
          <w:szCs w:val="28"/>
        </w:rPr>
        <w:t>;</w:t>
      </w:r>
    </w:p>
    <w:p w:rsidR="00CE6DC4" w:rsidRPr="00FE607D" w:rsidRDefault="00CE6DC4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8" w:history="1">
        <w:r w:rsidRPr="00FE607D">
          <w:rPr>
            <w:bCs/>
            <w:sz w:val="28"/>
            <w:szCs w:val="28"/>
          </w:rPr>
          <w:t>подпункте "б" пункта 2.3.</w:t>
        </w:r>
        <w:r>
          <w:rPr>
            <w:bCs/>
            <w:sz w:val="28"/>
            <w:szCs w:val="28"/>
          </w:rPr>
          <w:t>4</w:t>
        </w:r>
      </w:hyperlink>
      <w:r w:rsidRPr="00FE607D">
        <w:rPr>
          <w:bCs/>
          <w:sz w:val="28"/>
          <w:szCs w:val="28"/>
        </w:rPr>
        <w:t xml:space="preserve">. </w:t>
      </w:r>
    </w:p>
    <w:p w:rsidR="00CE6DC4" w:rsidRPr="00F10948" w:rsidRDefault="00CE6DC4" w:rsidP="00F1094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" w:name="sub_2243"/>
      <w:r w:rsidRPr="00F10948">
        <w:rPr>
          <w:sz w:val="28"/>
          <w:szCs w:val="28"/>
        </w:rPr>
        <w:t>2.6.6.В случае непредставления заявителем документов, указанных                        в под</w:t>
      </w:r>
      <w:hyperlink w:anchor="sub_2242" w:history="1">
        <w:r w:rsidRPr="00F10948">
          <w:rPr>
            <w:rStyle w:val="a"/>
            <w:color w:val="auto"/>
            <w:sz w:val="28"/>
            <w:szCs w:val="28"/>
          </w:rPr>
          <w:t xml:space="preserve">пункте </w:t>
        </w:r>
      </w:hyperlink>
      <w:r w:rsidRPr="00F10948">
        <w:rPr>
          <w:sz w:val="28"/>
          <w:szCs w:val="28"/>
        </w:rPr>
        <w:t>2.6.5 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E6DC4" w:rsidRPr="00F10948" w:rsidRDefault="00CE6DC4" w:rsidP="00F1094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" w:name="sub_2244"/>
      <w:bookmarkEnd w:id="4"/>
      <w:r w:rsidRPr="00F10948">
        <w:rPr>
          <w:sz w:val="28"/>
          <w:szCs w:val="28"/>
        </w:rPr>
        <w:t>2.6.7.Непредставление заявителем документов, указанных в                     под</w:t>
      </w:r>
      <w:hyperlink w:anchor="sub_2242" w:history="1">
        <w:r w:rsidRPr="00F10948">
          <w:rPr>
            <w:rStyle w:val="a"/>
            <w:color w:val="auto"/>
            <w:sz w:val="28"/>
            <w:szCs w:val="28"/>
          </w:rPr>
          <w:t>пункте</w:t>
        </w:r>
      </w:hyperlink>
      <w:r w:rsidRPr="00F10948">
        <w:rPr>
          <w:sz w:val="28"/>
          <w:szCs w:val="28"/>
        </w:rPr>
        <w:t>2.6.5 пункта 2.6 раздела 2 Административного регламента не является основанием для отказа в предоставлении муниципальной услуги</w:t>
      </w:r>
      <w:bookmarkEnd w:id="5"/>
      <w:r w:rsidRPr="00F10948">
        <w:rPr>
          <w:sz w:val="28"/>
          <w:szCs w:val="28"/>
        </w:rPr>
        <w:t>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948">
        <w:rPr>
          <w:rFonts w:ascii="Times New Roman" w:hAnsi="Times New Roman"/>
          <w:sz w:val="28"/>
          <w:szCs w:val="28"/>
        </w:rPr>
        <w:t>2.7.Указание на запрет требовать от заявителя.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948">
        <w:rPr>
          <w:rFonts w:ascii="Times New Roman" w:hAnsi="Times New Roman"/>
          <w:sz w:val="28"/>
          <w:szCs w:val="28"/>
        </w:rPr>
        <w:t>2.7.1.При предоставлении муниципальной услуги запрещается требовать от заявителя: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948">
        <w:rPr>
          <w:rFonts w:ascii="Times New Roman" w:hAnsi="Times New Roman"/>
          <w:sz w:val="28"/>
          <w:szCs w:val="28"/>
        </w:rPr>
        <w:t>2.7.1.1.</w:t>
      </w:r>
      <w:r w:rsidRPr="00F10948">
        <w:rPr>
          <w:rFonts w:ascii="Times New Roman" w:hAnsi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948">
        <w:rPr>
          <w:rFonts w:ascii="Times New Roman" w:hAnsi="Times New Roman"/>
          <w:sz w:val="28"/>
          <w:szCs w:val="28"/>
        </w:rPr>
        <w:t>2.7.1.2.</w:t>
      </w:r>
      <w:r w:rsidRPr="00F10948">
        <w:rPr>
          <w:rFonts w:ascii="Times New Roman" w:hAnsi="Times New Roman"/>
          <w:sz w:val="28"/>
          <w:szCs w:val="28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210-ФЗ«Об организации предоставления государственных и муниципальных услуг».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948">
        <w:rPr>
          <w:rFonts w:ascii="Times New Roman" w:hAnsi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948">
        <w:rPr>
          <w:rFonts w:ascii="Times New Roman" w:hAnsi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 муниципальной услуги, является: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948">
        <w:rPr>
          <w:rFonts w:ascii="Times New Roman" w:hAnsi="Times New Roman"/>
          <w:color w:val="000000"/>
          <w:sz w:val="28"/>
          <w:szCs w:val="28"/>
        </w:rPr>
        <w:t>2.8.1.1.Отсутствие одного из документов, предусмотренных         подпунктом 2.6.1 пункта 2.6 раздела 2 настоящего Административного регламента.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948">
        <w:rPr>
          <w:rFonts w:ascii="Times New Roman" w:hAnsi="Times New Roman"/>
          <w:color w:val="000000"/>
          <w:sz w:val="28"/>
          <w:szCs w:val="28"/>
        </w:rPr>
        <w:t>2.8.1.2.</w:t>
      </w:r>
      <w:r w:rsidRPr="00F10948">
        <w:rPr>
          <w:rFonts w:ascii="Times New Roman" w:hAnsi="Times New Roman"/>
          <w:color w:val="000000"/>
          <w:sz w:val="28"/>
          <w:szCs w:val="28"/>
        </w:rPr>
        <w:tab/>
        <w:t>О</w:t>
      </w:r>
      <w:r w:rsidRPr="00F10948">
        <w:rPr>
          <w:rFonts w:ascii="Times New Roman" w:hAnsi="Times New Roman"/>
          <w:sz w:val="28"/>
          <w:szCs w:val="28"/>
        </w:rPr>
        <w:t>бращение заявителя об оказании муниципальной услуги, предоставление которой не осуществляется Администрацией.</w:t>
      </w:r>
    </w:p>
    <w:p w:rsidR="00CE6DC4" w:rsidRPr="00F10948" w:rsidRDefault="00CE6DC4" w:rsidP="00F10948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t>2.8.1.3.</w:t>
      </w:r>
      <w:r w:rsidRPr="00F10948">
        <w:rPr>
          <w:rFonts w:ascii="Times New Roman" w:hAnsi="Times New Roman" w:cs="Times New Roman"/>
          <w:sz w:val="28"/>
          <w:szCs w:val="28"/>
        </w:rPr>
        <w:tab/>
        <w:t>Отсутствие у заявителя соответствующих полномочий на получение муниципальной услуги.</w:t>
      </w:r>
    </w:p>
    <w:p w:rsidR="00CE6DC4" w:rsidRPr="00F10948" w:rsidRDefault="00CE6DC4" w:rsidP="00F10948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948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CE6DC4" w:rsidRPr="00F10948" w:rsidRDefault="00CE6DC4" w:rsidP="00F10948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948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CE6DC4" w:rsidRPr="00F10948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2252"/>
      <w:r w:rsidRPr="00F10948">
        <w:rPr>
          <w:rFonts w:ascii="Times New Roman" w:hAnsi="Times New Roman"/>
          <w:sz w:val="28"/>
          <w:szCs w:val="28"/>
        </w:rPr>
        <w:t>2.8.4.</w:t>
      </w:r>
      <w:r w:rsidRPr="00F10948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6"/>
    <w:p w:rsidR="00CE6DC4" w:rsidRPr="00085A4A" w:rsidRDefault="00CE6DC4" w:rsidP="00F10948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5A4A">
        <w:rPr>
          <w:rFonts w:ascii="Times New Roman" w:hAnsi="Times New Roman"/>
          <w:color w:val="000000"/>
          <w:sz w:val="28"/>
          <w:szCs w:val="28"/>
        </w:rPr>
        <w:t>2.9.Исчерпывающий перечень оснований для приостановления или отказа в предоставлении муниципальной услуги.</w:t>
      </w:r>
    </w:p>
    <w:p w:rsidR="00CE6DC4" w:rsidRPr="00F7186D" w:rsidRDefault="00CE6DC4" w:rsidP="00F10948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CE6DC4" w:rsidRPr="009706D5" w:rsidRDefault="00CE6DC4" w:rsidP="009706D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6D5">
        <w:rPr>
          <w:rFonts w:ascii="Times New Roman" w:hAnsi="Times New Roman" w:cs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CE6DC4" w:rsidRPr="009706D5" w:rsidRDefault="00CE6DC4" w:rsidP="009706D5">
      <w:pPr>
        <w:pStyle w:val="Heading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401"/>
      <w:r w:rsidRPr="009706D5">
        <w:rPr>
          <w:rFonts w:ascii="Times New Roman" w:hAnsi="Times New Roman" w:cs="Times New Roman"/>
          <w:b w:val="0"/>
          <w:sz w:val="28"/>
          <w:szCs w:val="28"/>
        </w:rPr>
        <w:t xml:space="preserve">а) с </w:t>
      </w:r>
      <w:hyperlink r:id="rId9" w:history="1">
        <w:r w:rsidRPr="009706D5">
          <w:rPr>
            <w:rStyle w:val="a"/>
            <w:rFonts w:ascii="Times New Roman" w:hAnsi="Times New Roman" w:cs="Times New Roman"/>
            <w:b w:val="0"/>
            <w:color w:val="auto"/>
            <w:sz w:val="28"/>
            <w:szCs w:val="28"/>
          </w:rPr>
          <w:t>заявлением</w:t>
        </w:r>
      </w:hyperlink>
      <w:r w:rsidRPr="009706D5">
        <w:rPr>
          <w:rFonts w:ascii="Times New Roman" w:hAnsi="Times New Roman" w:cs="Times New Roman"/>
          <w:b w:val="0"/>
          <w:sz w:val="28"/>
          <w:szCs w:val="28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53636B">
          <w:rPr>
            <w:rStyle w:val="a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 27</w:t>
        </w:r>
      </w:hyperlink>
      <w:r w:rsidRPr="005363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w:anchor="sub_1029" w:history="1">
        <w:r w:rsidRPr="0053636B">
          <w:rPr>
            <w:rStyle w:val="a"/>
            <w:rFonts w:ascii="Times New Roman" w:hAnsi="Times New Roman" w:cs="Times New Roman"/>
            <w:b w:val="0"/>
            <w:color w:val="auto"/>
            <w:sz w:val="28"/>
            <w:szCs w:val="28"/>
          </w:rPr>
          <w:t>29</w:t>
        </w:r>
      </w:hyperlink>
      <w:r w:rsidRPr="0053636B">
        <w:rPr>
          <w:rFonts w:ascii="Times New Roman" w:hAnsi="Times New Roman" w:cs="Times New Roman"/>
          <w:b w:val="0"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от 19 ноября 2014 г. N 1221 (далее-Правила)</w:t>
      </w:r>
      <w:r w:rsidRPr="0053636B">
        <w:rPr>
          <w:sz w:val="28"/>
          <w:szCs w:val="28"/>
        </w:rPr>
        <w:t>;</w:t>
      </w:r>
    </w:p>
    <w:p w:rsidR="00CE6DC4" w:rsidRPr="009706D5" w:rsidRDefault="00CE6DC4" w:rsidP="009706D5">
      <w:pPr>
        <w:ind w:firstLine="709"/>
        <w:jc w:val="both"/>
        <w:rPr>
          <w:sz w:val="28"/>
          <w:szCs w:val="28"/>
        </w:rPr>
      </w:pPr>
      <w:bookmarkStart w:id="8" w:name="sub_1402"/>
      <w:bookmarkEnd w:id="7"/>
      <w:r w:rsidRPr="009706D5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E6DC4" w:rsidRPr="009706D5" w:rsidRDefault="00CE6DC4" w:rsidP="009706D5">
      <w:pPr>
        <w:ind w:firstLine="709"/>
        <w:jc w:val="both"/>
        <w:rPr>
          <w:sz w:val="28"/>
          <w:szCs w:val="28"/>
        </w:rPr>
      </w:pPr>
      <w:bookmarkStart w:id="9" w:name="sub_1403"/>
      <w:bookmarkEnd w:id="8"/>
      <w:r w:rsidRPr="009706D5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</w:t>
      </w:r>
      <w:r>
        <w:rPr>
          <w:sz w:val="28"/>
          <w:szCs w:val="28"/>
        </w:rPr>
        <w:t xml:space="preserve"> </w:t>
      </w:r>
      <w:r w:rsidRPr="009706D5">
        <w:rPr>
          <w:sz w:val="28"/>
          <w:szCs w:val="28"/>
        </w:rPr>
        <w:t>заявителя (представителя заявителя), выданы с нарушением порядка, установленного законодательством Российской Федерации;</w:t>
      </w:r>
    </w:p>
    <w:p w:rsidR="00CE6DC4" w:rsidRPr="009706D5" w:rsidRDefault="00CE6DC4" w:rsidP="009706D5">
      <w:pPr>
        <w:ind w:firstLine="709"/>
        <w:jc w:val="both"/>
        <w:rPr>
          <w:sz w:val="28"/>
          <w:szCs w:val="28"/>
        </w:rPr>
      </w:pPr>
      <w:bookmarkStart w:id="10" w:name="sub_1404"/>
      <w:bookmarkEnd w:id="9"/>
      <w:r w:rsidRPr="009706D5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A356DF">
          <w:rPr>
            <w:rStyle w:val="a"/>
            <w:color w:val="auto"/>
            <w:sz w:val="28"/>
            <w:szCs w:val="28"/>
          </w:rPr>
          <w:t>пунктах 5</w:t>
        </w:r>
      </w:hyperlink>
      <w:r w:rsidRPr="00A356DF">
        <w:rPr>
          <w:sz w:val="28"/>
          <w:szCs w:val="28"/>
        </w:rPr>
        <w:t xml:space="preserve">, </w:t>
      </w:r>
      <w:hyperlink w:anchor="sub_1008" w:history="1">
        <w:r w:rsidRPr="00A356DF">
          <w:rPr>
            <w:rStyle w:val="a"/>
            <w:color w:val="auto"/>
            <w:sz w:val="28"/>
            <w:szCs w:val="28"/>
          </w:rPr>
          <w:t>8 - 11</w:t>
        </w:r>
      </w:hyperlink>
      <w:r w:rsidRPr="00A356DF">
        <w:rPr>
          <w:sz w:val="28"/>
          <w:szCs w:val="28"/>
        </w:rPr>
        <w:t xml:space="preserve"> и </w:t>
      </w:r>
      <w:hyperlink w:anchor="sub_1014" w:history="1">
        <w:r w:rsidRPr="00A356DF">
          <w:rPr>
            <w:rStyle w:val="a"/>
            <w:color w:val="auto"/>
            <w:sz w:val="28"/>
            <w:szCs w:val="28"/>
          </w:rPr>
          <w:t>14 - 18</w:t>
        </w:r>
      </w:hyperlink>
      <w:r w:rsidRPr="009706D5">
        <w:rPr>
          <w:sz w:val="28"/>
          <w:szCs w:val="28"/>
        </w:rPr>
        <w:t xml:space="preserve"> Правил.</w:t>
      </w:r>
    </w:p>
    <w:bookmarkEnd w:id="10"/>
    <w:p w:rsidR="00CE6DC4" w:rsidRPr="00F7186D" w:rsidRDefault="00CE6DC4" w:rsidP="009706D5">
      <w:pPr>
        <w:pStyle w:val="12"/>
        <w:tabs>
          <w:tab w:val="left" w:pos="0"/>
          <w:tab w:val="left" w:pos="1701"/>
        </w:tabs>
        <w:spacing w:before="0" w:after="0"/>
        <w:ind w:firstLine="709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 xml:space="preserve">2.9.3.Непредставление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color w:val="000000"/>
          <w:sz w:val="28"/>
          <w:szCs w:val="28"/>
        </w:rPr>
        <w:t>подпункте 2.6.5</w:t>
      </w:r>
      <w:r w:rsidRPr="00F7186D">
        <w:rPr>
          <w:color w:val="000000"/>
          <w:sz w:val="28"/>
          <w:szCs w:val="28"/>
        </w:rPr>
        <w:t xml:space="preserve"> пункта 2.6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CE6DC4" w:rsidRPr="00F7186D" w:rsidRDefault="00CE6DC4" w:rsidP="00F072D6">
      <w:pPr>
        <w:pStyle w:val="12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2.9.4.</w:t>
      </w:r>
      <w:r w:rsidRPr="00F7186D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2.9.5.</w:t>
      </w:r>
      <w:r w:rsidRPr="00F7186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CE6DC4" w:rsidRPr="00B345A8" w:rsidRDefault="00CE6DC4" w:rsidP="00B345A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345A8">
        <w:rPr>
          <w:rFonts w:ascii="Times New Roman" w:hAnsi="Times New Roman"/>
          <w:sz w:val="28"/>
          <w:szCs w:val="28"/>
          <w:lang w:val="ru-RU"/>
        </w:rPr>
        <w:t>2.10.</w:t>
      </w:r>
      <w:r w:rsidRPr="00B345A8">
        <w:rPr>
          <w:sz w:val="28"/>
          <w:szCs w:val="28"/>
          <w:lang w:val="ru-RU"/>
        </w:rPr>
        <w:t xml:space="preserve"> </w:t>
      </w:r>
      <w:r w:rsidRPr="00B345A8">
        <w:rPr>
          <w:rFonts w:ascii="Times New Roman" w:hAnsi="Times New Roman"/>
          <w:sz w:val="28"/>
          <w:szCs w:val="28"/>
          <w:lang w:val="ru-RU"/>
        </w:rPr>
        <w:t>Перечень услуг, которые являются необходимыми 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</w:t>
      </w:r>
      <w:r w:rsidRPr="00F7186D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E6DC4" w:rsidRDefault="00CE6DC4" w:rsidP="00B345A8">
      <w:pPr>
        <w:pStyle w:val="4"/>
        <w:tabs>
          <w:tab w:val="left" w:pos="567"/>
          <w:tab w:val="left" w:pos="1701"/>
        </w:tabs>
        <w:spacing w:after="0" w:line="240" w:lineRule="auto"/>
        <w:ind w:firstLine="709"/>
        <w:contextualSpacing/>
        <w:jc w:val="both"/>
      </w:pPr>
      <w:r w:rsidRPr="00F072D6">
        <w:rPr>
          <w:rFonts w:ascii="Times New Roman" w:hAnsi="Times New Roman"/>
          <w:color w:val="000000"/>
          <w:sz w:val="28"/>
          <w:szCs w:val="28"/>
        </w:rPr>
        <w:t>2.11.</w:t>
      </w:r>
      <w:r w:rsidRPr="00B345A8">
        <w:rPr>
          <w:rFonts w:ascii="Times New Roman" w:hAnsi="Times New Roman"/>
          <w:b/>
          <w:sz w:val="28"/>
          <w:szCs w:val="28"/>
        </w:rPr>
        <w:t xml:space="preserve"> </w:t>
      </w:r>
      <w:r w:rsidRPr="00B345A8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B345A8">
        <w:t>.</w:t>
      </w:r>
    </w:p>
    <w:p w:rsidR="00CE6DC4" w:rsidRPr="00F072D6" w:rsidRDefault="00CE6DC4" w:rsidP="00B345A8">
      <w:pPr>
        <w:pStyle w:val="4"/>
        <w:tabs>
          <w:tab w:val="left" w:pos="567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</w:t>
      </w:r>
      <w:r w:rsidRPr="00F072D6">
        <w:rPr>
          <w:rFonts w:ascii="Times New Roman" w:hAnsi="Times New Roman"/>
          <w:color w:val="000000"/>
          <w:sz w:val="28"/>
          <w:szCs w:val="28"/>
        </w:rPr>
        <w:t>.12.Максимальный срок ожидания в очереди при подаче запроса               о предоставлении муниципальной услуги и при получении результата предоставления муниципальной услуги.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2.12.1.</w:t>
      </w:r>
      <w:r w:rsidRPr="00F072D6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CE6DC4" w:rsidRPr="00F072D6" w:rsidRDefault="00CE6DC4" w:rsidP="00F072D6">
      <w:pPr>
        <w:pStyle w:val="4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r w:rsidRPr="0059008B">
        <w:rPr>
          <w:rFonts w:ascii="Times New Roman" w:hAnsi="Times New Roman" w:cs="Times New Roman"/>
          <w:sz w:val="28"/>
          <w:szCs w:val="28"/>
        </w:rPr>
        <w:t>www.</w:t>
      </w:r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59008B">
        <w:rPr>
          <w:rFonts w:ascii="Times New Roman" w:hAnsi="Times New Roman" w:cs="Times New Roman"/>
          <w:sz w:val="28"/>
          <w:szCs w:val="28"/>
        </w:rPr>
        <w:t>.</w:t>
      </w:r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www.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Принятие заявления в электронной форме возможно при наличии электронной цифровой подписи и специальных технических средств в порядке, установленном Федеральным </w:t>
      </w:r>
      <w:hyperlink r:id="rId10" w:history="1">
        <w:r w:rsidRPr="00F718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Pr="00F7186D">
        <w:rPr>
          <w:sz w:val="28"/>
          <w:szCs w:val="28"/>
        </w:rPr>
        <w:t>6 апреля 2011 года № 63-ФЗ «Об электронной подписи».</w:t>
      </w:r>
    </w:p>
    <w:p w:rsidR="00CE6DC4" w:rsidRPr="00F7186D" w:rsidRDefault="00CE6DC4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2.13.5.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При принятии заявления в электронной форме осуществляются действия</w:t>
      </w:r>
      <w:r>
        <w:rPr>
          <w:sz w:val="28"/>
          <w:szCs w:val="28"/>
        </w:rPr>
        <w:t>,</w:t>
      </w:r>
      <w:r w:rsidRPr="00F7186D">
        <w:rPr>
          <w:sz w:val="28"/>
          <w:szCs w:val="28"/>
        </w:rPr>
        <w:t xml:space="preserve">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E6DC4" w:rsidRPr="00F7186D" w:rsidRDefault="00CE6DC4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2.13.6.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</w:t>
      </w:r>
      <w:r>
        <w:rPr>
          <w:sz w:val="28"/>
          <w:szCs w:val="28"/>
        </w:rPr>
        <w:t>о дня</w:t>
      </w:r>
      <w:r w:rsidRPr="00F7186D">
        <w:rPr>
          <w:sz w:val="28"/>
          <w:szCs w:val="28"/>
        </w:rPr>
        <w:t xml:space="preserve"> его поступления.</w:t>
      </w:r>
    </w:p>
    <w:p w:rsidR="00CE6DC4" w:rsidRPr="00F7186D" w:rsidRDefault="00CE6DC4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2.13.7.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CE6DC4" w:rsidRPr="00975089" w:rsidRDefault="00CE6DC4" w:rsidP="00B345A8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auto"/>
        </w:rPr>
      </w:pPr>
      <w:r w:rsidRPr="00975089">
        <w:rPr>
          <w:rFonts w:ascii="Times New Roman" w:hAnsi="Times New Roman"/>
          <w:sz w:val="28"/>
          <w:szCs w:val="28"/>
          <w:shd w:val="clear" w:color="auto" w:fill="auto"/>
        </w:rPr>
        <w:t>2.1</w:t>
      </w:r>
      <w:r>
        <w:rPr>
          <w:rFonts w:ascii="Times New Roman" w:hAnsi="Times New Roman"/>
          <w:sz w:val="28"/>
          <w:szCs w:val="28"/>
          <w:shd w:val="clear" w:color="auto" w:fill="auto"/>
        </w:rPr>
        <w:t>4</w:t>
      </w:r>
      <w:r w:rsidRPr="00975089">
        <w:rPr>
          <w:rFonts w:ascii="Times New Roman" w:hAnsi="Times New Roman"/>
          <w:sz w:val="28"/>
          <w:szCs w:val="28"/>
          <w:shd w:val="clear" w:color="auto" w:fill="auto"/>
        </w:rPr>
        <w:t xml:space="preserve">. </w:t>
      </w:r>
      <w:r w:rsidRPr="002C1D28">
        <w:rPr>
          <w:rFonts w:ascii="Times New Roman" w:hAnsi="Times New Roman"/>
          <w:sz w:val="28"/>
          <w:szCs w:val="28"/>
          <w:shd w:val="clear" w:color="auto" w:fill="auto"/>
        </w:rPr>
        <w:t xml:space="preserve">Требования к помещениям, в которых предоставляется муниципальная услуга, к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месту </w:t>
      </w:r>
      <w:r w:rsidRPr="002C1D28">
        <w:rPr>
          <w:rFonts w:ascii="Times New Roman" w:hAnsi="Times New Roman"/>
          <w:sz w:val="28"/>
          <w:szCs w:val="28"/>
          <w:shd w:val="clear" w:color="auto" w:fill="auto"/>
        </w:rPr>
        <w:t>ожидания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и приема заявителей</w:t>
      </w:r>
      <w:r w:rsidRPr="002C1D28">
        <w:rPr>
          <w:rFonts w:ascii="Times New Roman" w:hAnsi="Times New Roman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</w:t>
      </w:r>
      <w:r w:rsidRPr="00EE14D0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2.14.</w:t>
      </w:r>
      <w:r w:rsidRPr="00EE14D0">
        <w:rPr>
          <w:rFonts w:ascii="Times New Roman" w:hAnsi="Times New Roman"/>
          <w:color w:val="000000"/>
          <w:sz w:val="28"/>
          <w:szCs w:val="28"/>
        </w:rPr>
        <w:t>1. Помещения, в которых предоставляется муниципальная услуга, должны соответствовать санитарно-гигиеническим правилам и нормативам, правилам противопожарной безопасности, безопасности труда. Помещения оборудуются системами кондиционирования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 xml:space="preserve">.2. Места предоставления муниципальной услуги в МБУ «МФЦ» оборудуются в соответствии со стандартом комфортности МБУ «МФЦ».  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.3.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.4. 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.5. Для ожидания гражданам отводится специальное место, оборудованное стульями.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.7. Прием заявителей осуществляется работниками ведущими прием в соответствии с установленным графиком (режимом) работы.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.8. 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.9. Помещение, предназначенные для приема заявителей, оборудуется информационным стендом, содержащим сведения указанные в подпункте 1.3.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E14D0">
        <w:rPr>
          <w:rFonts w:ascii="Times New Roman" w:hAnsi="Times New Roman"/>
          <w:color w:val="000000"/>
          <w:sz w:val="28"/>
          <w:szCs w:val="28"/>
        </w:rPr>
        <w:t xml:space="preserve">. пункта 1.3. раздела 1 настоящего Административного регламента. 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D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 xml:space="preserve">.10. Здание, в котором предоставляется муниципальная услуга, должно быть оборудовано входом для свободного доступа заявителей в помещение. 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4D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 xml:space="preserve">.11. Вход в здание должен быть оборудован вывеской, содержащей информацию о наименовании указанного органа, а также оборудован удобной лестницей с поручнями, пандусами для беспрепятственного передвижения граждан. 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4D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 xml:space="preserve">.12. Места предоставления муниципальной услуги,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    </w:t>
      </w:r>
    </w:p>
    <w:p w:rsidR="00CE6DC4" w:rsidRPr="00EE14D0" w:rsidRDefault="00CE6DC4" w:rsidP="00B345A8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4D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14D0">
        <w:rPr>
          <w:rFonts w:ascii="Times New Roman" w:hAnsi="Times New Roman"/>
          <w:color w:val="000000"/>
          <w:sz w:val="28"/>
          <w:szCs w:val="28"/>
        </w:rPr>
        <w:t>.13.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2.15.1.</w:t>
      </w:r>
      <w:r w:rsidRPr="00F072D6">
        <w:rPr>
          <w:rFonts w:ascii="Times New Roman" w:hAnsi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2.15.2.</w:t>
      </w:r>
      <w:r w:rsidRPr="00F072D6">
        <w:rPr>
          <w:rFonts w:ascii="Times New Roman" w:hAnsi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CE6DC4" w:rsidRPr="00F072D6" w:rsidRDefault="00CE6DC4" w:rsidP="00F072D6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2.15.3.</w:t>
      </w:r>
      <w:r w:rsidRPr="00F072D6">
        <w:rPr>
          <w:rFonts w:ascii="Times New Roman" w:hAnsi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CE6DC4" w:rsidRPr="00F072D6" w:rsidRDefault="00CE6DC4" w:rsidP="00F072D6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2.15.4.</w:t>
      </w:r>
      <w:r w:rsidRPr="00F072D6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CE6DC4" w:rsidRPr="00F072D6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2.16.</w:t>
      </w:r>
      <w:r w:rsidRPr="00F072D6">
        <w:rPr>
          <w:color w:val="000000"/>
          <w:sz w:val="28"/>
          <w:szCs w:val="28"/>
        </w:rPr>
        <w:tab/>
      </w:r>
      <w:r w:rsidRPr="00F072D6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CE6DC4" w:rsidRPr="00F072D6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</w:t>
      </w:r>
      <w:bookmarkStart w:id="11" w:name="sub_2171"/>
      <w:r w:rsidRPr="00F072D6">
        <w:rPr>
          <w:sz w:val="28"/>
          <w:szCs w:val="28"/>
        </w:rPr>
        <w:t>6.1</w:t>
      </w:r>
      <w:bookmarkEnd w:id="11"/>
      <w:r w:rsidRPr="00F072D6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CE6DC4" w:rsidRPr="00F072D6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</w:t>
      </w:r>
      <w:r>
        <w:rPr>
          <w:sz w:val="28"/>
          <w:szCs w:val="28"/>
        </w:rPr>
        <w:t>аботниками МБУ «МФЦ».</w:t>
      </w:r>
      <w:r w:rsidRPr="00F072D6">
        <w:rPr>
          <w:sz w:val="28"/>
          <w:szCs w:val="28"/>
        </w:rPr>
        <w:t xml:space="preserve">  Для исполнения документы передаются в Администрацию.</w:t>
      </w:r>
    </w:p>
    <w:p w:rsidR="00CE6DC4" w:rsidRPr="00F072D6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и администрацией  </w:t>
      </w:r>
      <w:r>
        <w:rPr>
          <w:sz w:val="28"/>
          <w:szCs w:val="28"/>
        </w:rPr>
        <w:t xml:space="preserve">Зассовского </w:t>
      </w:r>
      <w:r w:rsidRPr="00F072D6">
        <w:rPr>
          <w:sz w:val="28"/>
          <w:szCs w:val="28"/>
        </w:rPr>
        <w:t>сельского поселения  Лабинского района о взаимодействии.</w:t>
      </w:r>
    </w:p>
    <w:p w:rsidR="00CE6DC4" w:rsidRPr="00F072D6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1" w:history="1">
        <w:r w:rsidRPr="00F072D6">
          <w:rPr>
            <w:sz w:val="28"/>
            <w:szCs w:val="28"/>
          </w:rPr>
          <w:t>Федерального закона</w:t>
        </w:r>
      </w:hyperlink>
      <w:r w:rsidRPr="00F072D6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12" w:history="1">
        <w:r w:rsidRPr="00F072D6">
          <w:rPr>
            <w:sz w:val="28"/>
            <w:szCs w:val="28"/>
          </w:rPr>
          <w:t>Федерального закона</w:t>
        </w:r>
      </w:hyperlink>
      <w:r w:rsidRPr="00F072D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CE6DC4" w:rsidRPr="00F072D6" w:rsidRDefault="00CE6DC4" w:rsidP="00F072D6">
      <w:pPr>
        <w:tabs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DC4" w:rsidRDefault="00CE6DC4" w:rsidP="00F072D6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F072D6">
        <w:rPr>
          <w:rFonts w:ascii="Times New Roman" w:hAnsi="Times New Roman"/>
          <w:sz w:val="28"/>
          <w:szCs w:val="28"/>
        </w:rPr>
        <w:t>Раздел 3.</w:t>
      </w:r>
      <w:r w:rsidRPr="00F072D6">
        <w:rPr>
          <w:rFonts w:ascii="Times New Roman" w:hAnsi="Times New Roman"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                     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</w:p>
    <w:p w:rsidR="00CE6DC4" w:rsidRPr="00F072D6" w:rsidRDefault="00CE6DC4" w:rsidP="00F072D6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:rsidR="00CE6DC4" w:rsidRDefault="00CE6DC4" w:rsidP="00A64D98">
      <w:pPr>
        <w:ind w:firstLine="708"/>
      </w:pPr>
    </w:p>
    <w:p w:rsidR="00CE6DC4" w:rsidRDefault="00CE6DC4" w:rsidP="009977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3.1. </w:t>
      </w:r>
      <w:r>
        <w:rPr>
          <w:sz w:val="28"/>
          <w:szCs w:val="28"/>
        </w:rPr>
        <w:t>Состав и последовательность административных процедур.</w:t>
      </w:r>
    </w:p>
    <w:p w:rsidR="00CE6DC4" w:rsidRPr="00F072D6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2D6">
        <w:rPr>
          <w:rFonts w:ascii="Times New Roman" w:hAnsi="Times New Roman"/>
          <w:color w:val="000000"/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3.1.1.1.П</w:t>
      </w:r>
      <w:r w:rsidRPr="00F072D6">
        <w:rPr>
          <w:sz w:val="28"/>
          <w:szCs w:val="28"/>
        </w:rPr>
        <w:t>рием и первичная проверка заявления и</w:t>
      </w:r>
      <w:r w:rsidRPr="00F7186D">
        <w:rPr>
          <w:sz w:val="28"/>
          <w:szCs w:val="28"/>
        </w:rPr>
        <w:t xml:space="preserve"> приложенных к нему документов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593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ередача заявления и прилагаемых к нему документов из МБУ «МФЦ» в </w:t>
      </w:r>
      <w:r>
        <w:rPr>
          <w:sz w:val="28"/>
          <w:szCs w:val="28"/>
        </w:rPr>
        <w:t>Администрацию.</w:t>
      </w:r>
    </w:p>
    <w:p w:rsidR="00CE6DC4" w:rsidRPr="00F072D6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595"/>
      <w:bookmarkEnd w:id="12"/>
      <w:r>
        <w:rPr>
          <w:rFonts w:ascii="Times New Roman" w:hAnsi="Times New Roman"/>
          <w:color w:val="000000"/>
          <w:sz w:val="28"/>
          <w:szCs w:val="28"/>
        </w:rPr>
        <w:t>3.1.1.3.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 w:rsidRPr="00F072D6">
        <w:rPr>
          <w:rFonts w:ascii="Times New Roman" w:hAnsi="Times New Roman"/>
          <w:color w:val="000000"/>
          <w:sz w:val="28"/>
          <w:szCs w:val="28"/>
        </w:rPr>
        <w:t>ассмотрение заявления.</w:t>
      </w:r>
      <w:bookmarkStart w:id="14" w:name="sub_596"/>
      <w:bookmarkEnd w:id="13"/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3.1.1.4.</w:t>
      </w:r>
      <w:r w:rsidRPr="00F072D6">
        <w:rPr>
          <w:color w:val="000000"/>
          <w:sz w:val="28"/>
          <w:szCs w:val="28"/>
        </w:rPr>
        <w:tab/>
        <w:t>Ф</w:t>
      </w:r>
      <w:r w:rsidRPr="00F072D6">
        <w:rPr>
          <w:sz w:val="28"/>
          <w:szCs w:val="28"/>
        </w:rPr>
        <w:t>ормирование и направление межведомственных</w:t>
      </w:r>
      <w:r w:rsidRPr="00F7186D">
        <w:rPr>
          <w:sz w:val="28"/>
          <w:szCs w:val="28"/>
        </w:rPr>
        <w:t xml:space="preserve">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720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bookmarkStart w:id="15" w:name="sub_599"/>
      <w:bookmarkEnd w:id="14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</w:t>
      </w:r>
      <w:r w:rsidRPr="00F7186D">
        <w:rPr>
          <w:color w:val="000000"/>
          <w:sz w:val="28"/>
          <w:szCs w:val="28"/>
        </w:rPr>
        <w:t>ринятие решения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72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ринятие решения </w:t>
      </w:r>
      <w:r w:rsidRPr="00F7186D">
        <w:rPr>
          <w:color w:val="000000"/>
          <w:sz w:val="28"/>
          <w:szCs w:val="28"/>
        </w:rPr>
        <w:t>об отказе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5910"/>
      <w:bookmarkEnd w:id="15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ередача </w:t>
      </w:r>
      <w:r>
        <w:rPr>
          <w:sz w:val="28"/>
          <w:szCs w:val="28"/>
        </w:rPr>
        <w:t>постановления А</w:t>
      </w:r>
      <w:r w:rsidRPr="00F7186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о 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>А</w:t>
      </w:r>
      <w:r w:rsidRPr="00F7186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 МБУ «МФЦ».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5911"/>
      <w:bookmarkEnd w:id="16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В</w:t>
      </w:r>
      <w:r w:rsidRPr="00F7186D">
        <w:rPr>
          <w:sz w:val="28"/>
          <w:szCs w:val="28"/>
        </w:rPr>
        <w:t xml:space="preserve">ыдача заявителю постановления </w:t>
      </w:r>
      <w:r>
        <w:rPr>
          <w:sz w:val="28"/>
          <w:szCs w:val="28"/>
        </w:rPr>
        <w:t>А</w:t>
      </w:r>
      <w:r w:rsidRPr="00F7186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услуги.</w:t>
      </w:r>
      <w:bookmarkEnd w:id="17"/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04DD">
        <w:rPr>
          <w:rFonts w:ascii="Times New Roman" w:hAnsi="Times New Roman"/>
          <w:color w:val="000000"/>
          <w:sz w:val="28"/>
          <w:szCs w:val="28"/>
        </w:rPr>
        <w:t xml:space="preserve">3.1.2.Блок-схема последовательности административных процедур при предоставлении муниципальной услуги приводится в </w:t>
      </w:r>
      <w:r w:rsidRPr="009706D5">
        <w:rPr>
          <w:rFonts w:ascii="Times New Roman" w:hAnsi="Times New Roman"/>
          <w:sz w:val="28"/>
          <w:szCs w:val="28"/>
        </w:rPr>
        <w:t>приложении № 3</w:t>
      </w:r>
      <w:r w:rsidRPr="004504DD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4DD">
        <w:rPr>
          <w:rFonts w:ascii="Times New Roman" w:hAnsi="Times New Roman"/>
          <w:sz w:val="28"/>
          <w:szCs w:val="28"/>
        </w:rPr>
        <w:t>3.2.Административная процедура «Приём и первичная проверка заявления и приложенных к нему документов».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18" w:name="sub_70"/>
      <w:bookmarkStart w:id="19" w:name="sub_68"/>
      <w:r w:rsidRPr="00F7186D">
        <w:rPr>
          <w:sz w:val="28"/>
          <w:szCs w:val="28"/>
        </w:rPr>
        <w:t xml:space="preserve">3.2.1.Основанием для начала предоставления муниципальной услуги является подача заявителем заявления </w:t>
      </w:r>
      <w:bookmarkStart w:id="20" w:name="sub_701"/>
      <w:bookmarkEnd w:id="18"/>
      <w:r w:rsidRPr="00F7186D">
        <w:rPr>
          <w:sz w:val="28"/>
          <w:szCs w:val="28"/>
        </w:rPr>
        <w:t xml:space="preserve">в виде письменного заявления согласно </w:t>
      </w:r>
      <w:hyperlink w:anchor="sub_1100" w:history="1">
        <w:r w:rsidRPr="009706D5">
          <w:rPr>
            <w:rStyle w:val="a"/>
            <w:color w:val="auto"/>
            <w:sz w:val="28"/>
            <w:szCs w:val="28"/>
          </w:rPr>
          <w:t xml:space="preserve">приложению </w:t>
        </w:r>
      </w:hyperlink>
      <w:hyperlink w:anchor="sub_1200" w:history="1">
        <w:r w:rsidRPr="009706D5">
          <w:rPr>
            <w:rStyle w:val="a"/>
            <w:color w:val="auto"/>
            <w:sz w:val="28"/>
            <w:szCs w:val="28"/>
          </w:rPr>
          <w:t>№ 2</w:t>
        </w:r>
      </w:hyperlink>
      <w:r w:rsidRPr="00F7186D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1" w:name="sub_72"/>
      <w:bookmarkEnd w:id="20"/>
      <w:r w:rsidRPr="00F7186D">
        <w:rPr>
          <w:sz w:val="28"/>
          <w:szCs w:val="28"/>
        </w:rPr>
        <w:t>3.2.3.</w:t>
      </w:r>
      <w:bookmarkStart w:id="22" w:name="sub_75"/>
      <w:bookmarkEnd w:id="21"/>
      <w:r w:rsidRPr="00F7186D">
        <w:rPr>
          <w:sz w:val="28"/>
          <w:szCs w:val="28"/>
        </w:rPr>
        <w:t xml:space="preserve">При </w:t>
      </w:r>
      <w:r>
        <w:rPr>
          <w:sz w:val="28"/>
          <w:szCs w:val="28"/>
        </w:rPr>
        <w:t>поступлении</w:t>
      </w:r>
      <w:r w:rsidRPr="00F7186D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ления</w:t>
      </w:r>
      <w:bookmarkStart w:id="23" w:name="sub_751"/>
      <w:bookmarkEnd w:id="22"/>
      <w:r>
        <w:rPr>
          <w:sz w:val="28"/>
          <w:szCs w:val="28"/>
        </w:rPr>
        <w:t xml:space="preserve"> работник</w:t>
      </w:r>
      <w:r w:rsidRPr="00F7186D">
        <w:rPr>
          <w:sz w:val="28"/>
          <w:szCs w:val="28"/>
        </w:rPr>
        <w:t>, уполномоченн</w:t>
      </w:r>
      <w:r>
        <w:rPr>
          <w:sz w:val="28"/>
          <w:szCs w:val="28"/>
        </w:rPr>
        <w:t>ый</w:t>
      </w:r>
      <w:r w:rsidRPr="00F7186D">
        <w:rPr>
          <w:sz w:val="28"/>
          <w:szCs w:val="28"/>
        </w:rPr>
        <w:t xml:space="preserve"> на прием заявлений:</w:t>
      </w:r>
    </w:p>
    <w:bookmarkEnd w:id="23"/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3.2.3</w:t>
      </w:r>
      <w:r>
        <w:rPr>
          <w:sz w:val="28"/>
          <w:szCs w:val="28"/>
        </w:rPr>
        <w:t>.1.У</w:t>
      </w:r>
      <w:r w:rsidRPr="00F7186D">
        <w:rPr>
          <w:sz w:val="28"/>
          <w:szCs w:val="28"/>
        </w:rPr>
        <w:t>станавливает предмет обращения, устанавливает личность заявителя, проверяет его полномочия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роверяет наличие всех необходимых документов, которые заявитель должен представить самостоятельно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3.2.3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роверяет заявление, удостоверяясь, что его текст написан разборчиво и не исполнен карандашом.</w:t>
      </w:r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753"/>
      <w:r w:rsidRPr="004504DD">
        <w:rPr>
          <w:rFonts w:ascii="Times New Roman" w:hAnsi="Times New Roman"/>
          <w:sz w:val="28"/>
          <w:szCs w:val="28"/>
        </w:rPr>
        <w:t>3.2.4.</w:t>
      </w:r>
      <w:bookmarkEnd w:id="24"/>
      <w:r w:rsidRPr="004504DD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работником, уполномоченным на прием заявлений, выдается расписка в получении документов.</w:t>
      </w:r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4DD">
        <w:rPr>
          <w:rFonts w:ascii="Times New Roman" w:hAnsi="Times New Roman"/>
          <w:sz w:val="28"/>
          <w:szCs w:val="28"/>
        </w:rPr>
        <w:t xml:space="preserve">3.2.5.Регистрация заявления осуществляется в порядке, установленном </w:t>
      </w:r>
      <w:r w:rsidRPr="009706D5">
        <w:rPr>
          <w:rFonts w:ascii="Times New Roman" w:hAnsi="Times New Roman"/>
          <w:sz w:val="28"/>
          <w:szCs w:val="28"/>
        </w:rPr>
        <w:t>пунктом 2.13.1. раздела 2</w:t>
      </w:r>
      <w:r w:rsidRPr="004504D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E6DC4" w:rsidRPr="004504D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4DD">
        <w:rPr>
          <w:sz w:val="28"/>
          <w:szCs w:val="28"/>
        </w:rPr>
        <w:t>3.2.7.Заявитель в обязательном порядке устно информируется: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3.2.7.</w:t>
      </w:r>
      <w:r>
        <w:rPr>
          <w:sz w:val="28"/>
          <w:szCs w:val="28"/>
        </w:rPr>
        <w:t>1.О</w:t>
      </w:r>
      <w:r w:rsidRPr="00F7186D">
        <w:rPr>
          <w:sz w:val="28"/>
          <w:szCs w:val="28"/>
        </w:rPr>
        <w:t xml:space="preserve"> сроке предоставления муниципальной услуги;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3.2.7.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F7186D">
        <w:rPr>
          <w:sz w:val="28"/>
          <w:szCs w:val="28"/>
        </w:rPr>
        <w:t xml:space="preserve"> возможности отказа в предоставлении муниципальной услуги.</w:t>
      </w:r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sub_73"/>
      <w:r w:rsidRPr="004504DD">
        <w:rPr>
          <w:rFonts w:ascii="Times New Roman" w:hAnsi="Times New Roman"/>
          <w:sz w:val="28"/>
          <w:szCs w:val="28"/>
        </w:rPr>
        <w:t>3.2.8.</w:t>
      </w:r>
      <w:bookmarkEnd w:id="25"/>
      <w:r w:rsidRPr="004504DD">
        <w:rPr>
          <w:rFonts w:ascii="Times New Roman" w:hAnsi="Times New Roman"/>
          <w:sz w:val="28"/>
          <w:szCs w:val="28"/>
        </w:rPr>
        <w:t>Результатом административной процедуры «Прием и первичная проверка заявления и приложенных к нему документов» является выдача заявителю расписки в получении документов.</w:t>
      </w:r>
    </w:p>
    <w:p w:rsidR="00CE6DC4" w:rsidRPr="004504DD" w:rsidRDefault="00CE6DC4" w:rsidP="00F072D6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4DD">
        <w:rPr>
          <w:rFonts w:ascii="Times New Roman" w:hAnsi="Times New Roman"/>
          <w:sz w:val="28"/>
          <w:szCs w:val="28"/>
        </w:rPr>
        <w:t>3.2.9.Срок выполнения административной процедуры «Прием и первичная проверка заявления и приложенных к нему документов» не должен превышать 15 минут.</w:t>
      </w:r>
    </w:p>
    <w:bookmarkEnd w:id="19"/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 xml:space="preserve">3.3.Административная процедура«Передача заявления и прилагаемых к нему документов из МБУ «МФЦ» в </w:t>
      </w:r>
      <w:r>
        <w:rPr>
          <w:sz w:val="28"/>
          <w:szCs w:val="28"/>
        </w:rPr>
        <w:t>Администрацию.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6" w:name="sub_81"/>
      <w:r w:rsidRPr="00F7186D">
        <w:rPr>
          <w:sz w:val="28"/>
          <w:szCs w:val="28"/>
        </w:rPr>
        <w:t>3.3.1.Основанием для выполнения административной процедуры является поступление заявления и прилагаемых к нему документов в МБУ «МФЦ».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27" w:name="sub_76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Передача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осуществляется на основании реестра, который составляется в 2-х экземплярах и содержит дату и время передачи.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28" w:name="sub_77"/>
      <w:bookmarkEnd w:id="27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F7186D">
        <w:rPr>
          <w:sz w:val="28"/>
          <w:szCs w:val="28"/>
        </w:rPr>
        <w:t>.</w:t>
      </w:r>
      <w:bookmarkStart w:id="29" w:name="sub_78"/>
      <w:bookmarkEnd w:id="28"/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работник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расписывается в их получении, проставляет дату и время получения.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30" w:name="sub_79"/>
      <w:bookmarkEnd w:id="29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Первый экземпляр реестра остается в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>, второй - подлежит возврату курьеру МБУ «МФЦ».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80"/>
      <w:bookmarkEnd w:id="30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Результатом административной процедуры «Передача заявления и прилагаемых к нему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является подписание реестра, подтверждающего передачу.</w:t>
      </w:r>
    </w:p>
    <w:bookmarkEnd w:id="31"/>
    <w:p w:rsidR="00CE6DC4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выдачи заявителю расписки в получении документов                    в субботу, передача заявления и прилагаемых к нему документов курьером                 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осуществляется в первый, следующий за субботой, рабочий день.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Срок выполнения административной процедуры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«Передача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заявления и прилагаемых к нему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составляет 2</w:t>
      </w:r>
      <w:r>
        <w:rPr>
          <w:sz w:val="28"/>
          <w:szCs w:val="28"/>
        </w:rPr>
        <w:t xml:space="preserve"> рабочих</w:t>
      </w:r>
      <w:r w:rsidRPr="00F7186D">
        <w:rPr>
          <w:sz w:val="28"/>
          <w:szCs w:val="28"/>
        </w:rPr>
        <w:t xml:space="preserve"> дня. График приема-передачи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устанавливается по согласованию между МБУ «МФЦ» и </w:t>
      </w:r>
      <w:r>
        <w:rPr>
          <w:sz w:val="28"/>
          <w:szCs w:val="28"/>
        </w:rPr>
        <w:t>Администрацией</w:t>
      </w:r>
      <w:r w:rsidRPr="00F7186D"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3.4.Административная процедура «Рассмотрение заявления»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процедуры,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заявления с представленными документами для предоставления муниципальной услуги.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Зарегистрированное заявление передается на рассмотрение </w:t>
      </w:r>
      <w:r>
        <w:rPr>
          <w:sz w:val="28"/>
          <w:szCs w:val="28"/>
        </w:rPr>
        <w:t>работнику, ответственн</w:t>
      </w:r>
      <w:r w:rsidRPr="00F7186D">
        <w:rPr>
          <w:sz w:val="28"/>
          <w:szCs w:val="28"/>
        </w:rPr>
        <w:t>о</w:t>
      </w:r>
      <w:r>
        <w:rPr>
          <w:sz w:val="28"/>
          <w:szCs w:val="28"/>
        </w:rPr>
        <w:t>му за</w:t>
      </w:r>
      <w:r w:rsidRPr="00F7186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              (далее по тексту – Исполнитель).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Pr="00F7186D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F71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в случае необходимости подготавливает межведомственные запросы.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Результатом административной процедуры является рассмотрение заявления </w:t>
      </w:r>
      <w:r>
        <w:rPr>
          <w:sz w:val="28"/>
          <w:szCs w:val="28"/>
        </w:rPr>
        <w:t xml:space="preserve">о </w:t>
      </w:r>
      <w:r w:rsidRPr="00F7186D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>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2 дня.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3.5.Административная процедура «Формирование и направление межведомственных запросов в органы (организации), участвующие в предоставлении муниципальной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C4" w:rsidRPr="00F065FB" w:rsidRDefault="00CE6DC4" w:rsidP="00F072D6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5FB">
        <w:rPr>
          <w:rFonts w:ascii="Times New Roman" w:hAnsi="Times New Roman"/>
          <w:sz w:val="28"/>
          <w:szCs w:val="28"/>
        </w:rPr>
        <w:t>3.5.1.</w:t>
      </w:r>
      <w:r w:rsidRPr="00F065FB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является установление факта отсутствия документов, указанных в подпункте 2.6.5 пункта 2.6 раздела 2 настоящего Административного регламента.</w:t>
      </w:r>
    </w:p>
    <w:p w:rsidR="00CE6DC4" w:rsidRPr="00F065FB" w:rsidRDefault="00CE6DC4" w:rsidP="00F065FB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5FB">
        <w:rPr>
          <w:rFonts w:ascii="Times New Roman" w:hAnsi="Times New Roman"/>
          <w:sz w:val="28"/>
          <w:szCs w:val="28"/>
        </w:rPr>
        <w:t>3.5.2.</w:t>
      </w:r>
      <w:r w:rsidRPr="00F065FB">
        <w:rPr>
          <w:rFonts w:ascii="Times New Roman" w:hAnsi="Times New Roman"/>
          <w:sz w:val="28"/>
          <w:szCs w:val="28"/>
        </w:rPr>
        <w:tab/>
        <w:t>Для получения документов, предусмотренных подпунктом 2.6.5 пункта 2.6 раздела 2 настоящего Административного регламента (в случае если они не были представлены заявителем самостоятельно), Исполнитель, ответственный за предоставление муниципальной услуги, в течение 1 дня со дня получения в работу документов подготавливает и направляет межведомственные запросы в соответствующие органы (организации), участвующие в предоставлении муниципальной услуги:</w:t>
      </w:r>
    </w:p>
    <w:p w:rsidR="00CE6DC4" w:rsidRPr="0068155F" w:rsidRDefault="00CE6DC4" w:rsidP="00F065FB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55F">
        <w:rPr>
          <w:rFonts w:ascii="Times New Roman" w:hAnsi="Times New Roman"/>
          <w:sz w:val="28"/>
          <w:szCs w:val="28"/>
        </w:rPr>
        <w:t>3.5.2.1. Федеральную службу государственной регистрации, кадастра и картографии по Краснодарскому краю Лабинский отдел</w:t>
      </w:r>
    </w:p>
    <w:p w:rsidR="00CE6DC4" w:rsidRPr="0068155F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3.5.2.2.Федеральную службу государственной регистрации, кадастра и картографии Управления Федеральной службы государственной регистрации, кадастра и картографии по Краснодарскому краю Лабинский отдел.</w:t>
      </w:r>
    </w:p>
    <w:p w:rsidR="00CE6DC4" w:rsidRPr="00F065FB" w:rsidRDefault="00CE6DC4" w:rsidP="00F072D6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5FB">
        <w:rPr>
          <w:rFonts w:ascii="Times New Roman" w:hAnsi="Times New Roman"/>
          <w:sz w:val="28"/>
          <w:szCs w:val="28"/>
        </w:rPr>
        <w:t>3.5.3.</w:t>
      </w:r>
      <w:r w:rsidRPr="00F065FB">
        <w:rPr>
          <w:rFonts w:ascii="Times New Roman" w:hAnsi="Times New Roman"/>
          <w:sz w:val="28"/>
          <w:szCs w:val="28"/>
        </w:rPr>
        <w:tab/>
        <w:t>Направление запросов допускается только с целью предоставления муниципальной услуги.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sub_663"/>
      <w:r w:rsidRPr="00F7186D">
        <w:rPr>
          <w:sz w:val="28"/>
          <w:szCs w:val="28"/>
        </w:rPr>
        <w:t>3.5.4.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При наличии технической возможности обмен информацией осуществляется по электронным каналам связи</w:t>
      </w:r>
      <w:r>
        <w:rPr>
          <w:sz w:val="28"/>
          <w:szCs w:val="28"/>
        </w:rPr>
        <w:t>,</w:t>
      </w:r>
      <w:r w:rsidRPr="00F7186D">
        <w:rPr>
          <w:sz w:val="28"/>
          <w:szCs w:val="28"/>
        </w:rPr>
        <w:t xml:space="preserve">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по тексту - СМЭВ).</w:t>
      </w:r>
    </w:p>
    <w:bookmarkEnd w:id="32"/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3.5.5.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если в течение 5 рабочих дней ответ на запрос, переданный с использованием средств СМЭВ, не поступил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>, направление повторного запроса по каналам СМЭВ не допускается.Повторный запрос направляется на бумажном носителе.</w:t>
      </w:r>
    </w:p>
    <w:p w:rsidR="00CE6DC4" w:rsidRPr="00F065FB" w:rsidRDefault="00CE6DC4" w:rsidP="00F072D6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3" w:name="sub_664"/>
      <w:r w:rsidRPr="00F065FB">
        <w:rPr>
          <w:rFonts w:ascii="Times New Roman" w:hAnsi="Times New Roman"/>
          <w:sz w:val="28"/>
          <w:szCs w:val="28"/>
        </w:rPr>
        <w:t>3.5.6.</w:t>
      </w:r>
      <w:r w:rsidRPr="00F065FB">
        <w:rPr>
          <w:rFonts w:ascii="Times New Roman" w:hAnsi="Times New Roman"/>
          <w:sz w:val="28"/>
          <w:szCs w:val="28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факсу с одновременным его направлением по почте или курьерской доставкой.</w:t>
      </w:r>
    </w:p>
    <w:p w:rsidR="00CE6DC4" w:rsidRPr="00F7186D" w:rsidRDefault="00CE6DC4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66"/>
      <w:bookmarkEnd w:id="33"/>
      <w:r w:rsidRPr="00F7186D">
        <w:rPr>
          <w:rFonts w:ascii="Times New Roman" w:hAnsi="Times New Roman" w:cs="Times New Roman"/>
          <w:sz w:val="28"/>
          <w:szCs w:val="28"/>
        </w:rPr>
        <w:t>3.5.7.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 является </w:t>
      </w:r>
      <w:bookmarkEnd w:id="34"/>
      <w:r w:rsidRPr="00F7186D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информации по запросу.</w:t>
      </w:r>
      <w:bookmarkStart w:id="35" w:name="sub_667"/>
    </w:p>
    <w:bookmarkEnd w:id="35"/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3.5.8.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Срок выполнения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 составляет 2 </w:t>
      </w:r>
      <w:r>
        <w:rPr>
          <w:sz w:val="28"/>
          <w:szCs w:val="28"/>
        </w:rPr>
        <w:t xml:space="preserve">рабочих </w:t>
      </w:r>
      <w:r w:rsidRPr="00F7186D">
        <w:rPr>
          <w:sz w:val="28"/>
          <w:szCs w:val="28"/>
        </w:rPr>
        <w:t>дня.</w:t>
      </w:r>
    </w:p>
    <w:bookmarkEnd w:id="26"/>
    <w:p w:rsidR="00CE6DC4" w:rsidRPr="00F065FB" w:rsidRDefault="00CE6DC4" w:rsidP="00F072D6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5FB">
        <w:rPr>
          <w:rFonts w:ascii="Times New Roman" w:hAnsi="Times New Roman"/>
          <w:sz w:val="28"/>
          <w:szCs w:val="28"/>
        </w:rPr>
        <w:t>3.6.Административная процедура «П</w:t>
      </w:r>
      <w:r w:rsidRPr="00F065FB">
        <w:rPr>
          <w:rFonts w:ascii="Times New Roman" w:hAnsi="Times New Roman"/>
          <w:color w:val="000000"/>
          <w:sz w:val="28"/>
          <w:szCs w:val="28"/>
        </w:rPr>
        <w:t>ринятие</w:t>
      </w:r>
      <w:bookmarkStart w:id="36" w:name="sub_341"/>
      <w:r w:rsidRPr="00F065FB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муниципальной услуги</w:t>
      </w:r>
      <w:r w:rsidRPr="00F065FB">
        <w:rPr>
          <w:rFonts w:ascii="Times New Roman" w:hAnsi="Times New Roman"/>
          <w:sz w:val="28"/>
          <w:szCs w:val="28"/>
        </w:rPr>
        <w:t>».</w:t>
      </w:r>
    </w:p>
    <w:p w:rsidR="00CE6DC4" w:rsidRPr="00FB1464" w:rsidRDefault="00CE6DC4" w:rsidP="00F065FB">
      <w:pPr>
        <w:ind w:firstLine="720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Основанием для начала выполнения административной процедуры по п</w:t>
      </w:r>
      <w:r w:rsidRPr="00F7186D">
        <w:rPr>
          <w:color w:val="000000"/>
          <w:sz w:val="28"/>
          <w:szCs w:val="28"/>
        </w:rPr>
        <w:t xml:space="preserve">ринятию решения </w:t>
      </w:r>
      <w:r>
        <w:rPr>
          <w:sz w:val="28"/>
          <w:szCs w:val="28"/>
        </w:rPr>
        <w:t xml:space="preserve">о присвоении, изменении и аннулировании адресов </w:t>
      </w:r>
      <w:r w:rsidRPr="00F7186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B1464">
        <w:rPr>
          <w:sz w:val="28"/>
          <w:szCs w:val="28"/>
        </w:rPr>
        <w:t>рассмотрение принятых для предоставления муниципальной услуги документов, а также поступление запрашиваемых</w:t>
      </w:r>
      <w:r>
        <w:rPr>
          <w:sz w:val="28"/>
          <w:szCs w:val="28"/>
        </w:rPr>
        <w:t xml:space="preserve"> Исполнителем </w:t>
      </w:r>
      <w:r w:rsidRPr="00FB1464">
        <w:rPr>
          <w:sz w:val="28"/>
          <w:szCs w:val="28"/>
        </w:rPr>
        <w:t>ответственным за предоставление муниципальной услуги, сведений посредством информационного взаимодействия.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342"/>
      <w:bookmarkEnd w:id="36"/>
      <w:r w:rsidRPr="00F7186D">
        <w:rPr>
          <w:sz w:val="28"/>
          <w:szCs w:val="28"/>
        </w:rPr>
        <w:t>3.6.2.</w:t>
      </w:r>
      <w:bookmarkEnd w:id="37"/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подпункте 2.9.2 </w:t>
      </w:r>
      <w:hyperlink w:anchor="sub_280" w:history="1">
        <w:r w:rsidRPr="00F7186D">
          <w:rPr>
            <w:sz w:val="28"/>
            <w:szCs w:val="28"/>
          </w:rPr>
          <w:t>пункта 2.9</w:t>
        </w:r>
      </w:hyperlink>
      <w:r w:rsidRPr="00F7186D">
        <w:rPr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>Исполнитель</w:t>
      </w:r>
      <w:r w:rsidRPr="00F7186D">
        <w:rPr>
          <w:sz w:val="28"/>
          <w:szCs w:val="28"/>
        </w:rPr>
        <w:t xml:space="preserve"> ответственный за предоставление муниципальной услуги, готовит проект постановления администрации </w:t>
      </w:r>
      <w:r>
        <w:rPr>
          <w:sz w:val="28"/>
          <w:szCs w:val="28"/>
        </w:rPr>
        <w:t>Зассовского сельского поселения Лабинского района о присвоении, изменении и аннулировании адресов</w:t>
      </w:r>
      <w:r w:rsidRPr="00F7186D"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Подготовленный проект постановления администрации </w:t>
      </w:r>
      <w:r>
        <w:rPr>
          <w:sz w:val="28"/>
          <w:szCs w:val="28"/>
        </w:rPr>
        <w:t xml:space="preserve">Зассовского сельского Лабинского района о присвоении, изменении и аннулировании адресов </w:t>
      </w:r>
      <w:r w:rsidRPr="00F7186D">
        <w:rPr>
          <w:sz w:val="28"/>
          <w:szCs w:val="28"/>
        </w:rPr>
        <w:t>подлежит согласованию всеми лицами, участвующими в согласовании данного документа.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Зассовского сельского поселения Лабинского района о присвоении, изменении и аннулировании адресов </w:t>
      </w:r>
      <w:r w:rsidRPr="00F7186D">
        <w:rPr>
          <w:sz w:val="28"/>
          <w:szCs w:val="28"/>
        </w:rPr>
        <w:t xml:space="preserve">подписывается главой </w:t>
      </w:r>
      <w:r>
        <w:rPr>
          <w:sz w:val="28"/>
          <w:szCs w:val="28"/>
        </w:rPr>
        <w:t xml:space="preserve"> сельского поселения Лабинского района</w:t>
      </w:r>
      <w:r w:rsidRPr="00F7186D">
        <w:rPr>
          <w:sz w:val="28"/>
          <w:szCs w:val="28"/>
        </w:rPr>
        <w:t>.</w:t>
      </w:r>
    </w:p>
    <w:p w:rsidR="00CE6DC4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3.6.5.</w:t>
      </w:r>
      <w:r>
        <w:rPr>
          <w:sz w:val="28"/>
          <w:szCs w:val="28"/>
        </w:rPr>
        <w:tab/>
        <w:t>После подписания главой Зассовкого сельского поселения Лабинского района</w:t>
      </w:r>
      <w:r w:rsidRPr="00F7186D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Зассовского сельского поселения Лабинского района</w:t>
      </w:r>
      <w:r w:rsidRPr="00F7186D">
        <w:rPr>
          <w:sz w:val="28"/>
          <w:szCs w:val="28"/>
        </w:rPr>
        <w:t xml:space="preserve"> подлежит регистрации</w:t>
      </w:r>
      <w:r>
        <w:rPr>
          <w:sz w:val="28"/>
          <w:szCs w:val="28"/>
        </w:rPr>
        <w:t xml:space="preserve">. 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3.6.6.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Результатом выполнения административной процедуры «П</w:t>
      </w:r>
      <w:r w:rsidRPr="00F7186D">
        <w:rPr>
          <w:color w:val="000000"/>
          <w:sz w:val="28"/>
          <w:szCs w:val="28"/>
        </w:rPr>
        <w:t xml:space="preserve">ринятие решения </w:t>
      </w:r>
      <w:r w:rsidRPr="00F7186D">
        <w:rPr>
          <w:sz w:val="28"/>
          <w:szCs w:val="28"/>
        </w:rPr>
        <w:t>о предоставлении муниципальной услуги</w:t>
      </w:r>
      <w:r w:rsidRPr="00F7186D">
        <w:rPr>
          <w:color w:val="000000"/>
          <w:sz w:val="28"/>
          <w:szCs w:val="28"/>
        </w:rPr>
        <w:t>»</w:t>
      </w:r>
      <w:r w:rsidRPr="00F7186D">
        <w:rPr>
          <w:sz w:val="28"/>
          <w:szCs w:val="28"/>
        </w:rPr>
        <w:t xml:space="preserve"> является регистр</w:t>
      </w:r>
      <w:r>
        <w:rPr>
          <w:sz w:val="28"/>
          <w:szCs w:val="28"/>
        </w:rPr>
        <w:t>ация</w:t>
      </w:r>
      <w:r w:rsidRPr="00F7186D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Зассовского сельского поселения Лабинского района о присвоении, изменении и аннулировании адресов</w:t>
      </w:r>
      <w:r w:rsidRPr="00F7186D">
        <w:rPr>
          <w:sz w:val="28"/>
          <w:szCs w:val="28"/>
        </w:rPr>
        <w:t>.</w:t>
      </w:r>
    </w:p>
    <w:p w:rsidR="00CE6DC4" w:rsidRPr="006751C2" w:rsidRDefault="00CE6DC4" w:rsidP="00AF7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74A5">
        <w:rPr>
          <w:sz w:val="28"/>
          <w:szCs w:val="28"/>
        </w:rPr>
        <w:t>3.6.7.</w:t>
      </w:r>
      <w:r w:rsidRPr="00AF74A5">
        <w:rPr>
          <w:sz w:val="28"/>
          <w:szCs w:val="28"/>
        </w:rPr>
        <w:tab/>
        <w:t>Срок выполнения административной процедуры «П</w:t>
      </w:r>
      <w:r w:rsidRPr="00AF74A5">
        <w:rPr>
          <w:color w:val="000000"/>
          <w:sz w:val="28"/>
          <w:szCs w:val="28"/>
        </w:rPr>
        <w:t xml:space="preserve">ринятие решения о предоставлении муниципальной услуги» составляет </w:t>
      </w:r>
      <w:r w:rsidRPr="006751C2">
        <w:rPr>
          <w:sz w:val="28"/>
          <w:szCs w:val="28"/>
        </w:rPr>
        <w:t>не более 1</w:t>
      </w:r>
      <w:r>
        <w:rPr>
          <w:sz w:val="28"/>
          <w:szCs w:val="28"/>
        </w:rPr>
        <w:t xml:space="preserve">0 </w:t>
      </w:r>
      <w:r w:rsidRPr="006751C2">
        <w:rPr>
          <w:sz w:val="28"/>
          <w:szCs w:val="28"/>
        </w:rPr>
        <w:t>рабочих дней.</w:t>
      </w:r>
    </w:p>
    <w:p w:rsidR="00CE6DC4" w:rsidRPr="00AF74A5" w:rsidRDefault="00CE6DC4" w:rsidP="00AF74A5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74A5">
        <w:rPr>
          <w:rFonts w:ascii="Times New Roman" w:hAnsi="Times New Roman"/>
          <w:sz w:val="28"/>
          <w:szCs w:val="28"/>
        </w:rPr>
        <w:t>3.7.Административная процедура «Принятие решения об отказе в предоставлении муниципальной услуги».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подпунктом 2.9.2 пункта 2.9 раздела 2 настоящего Административного регламента, </w:t>
      </w:r>
      <w:r>
        <w:rPr>
          <w:sz w:val="28"/>
          <w:szCs w:val="28"/>
        </w:rPr>
        <w:t>Исполнитель</w:t>
      </w:r>
      <w:r w:rsidRPr="00F7186D">
        <w:rPr>
          <w:sz w:val="28"/>
          <w:szCs w:val="28"/>
        </w:rPr>
        <w:t xml:space="preserve"> готовит письменное уведомление об отказе в предоставлении муниципальной услуги.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Уведомление об отказе в предоставлении муниципальной услуги подписывается </w:t>
      </w:r>
      <w:r>
        <w:rPr>
          <w:sz w:val="28"/>
          <w:szCs w:val="28"/>
        </w:rPr>
        <w:t>главой Зассовского сельского поселения Лабинского района</w:t>
      </w:r>
      <w:r w:rsidRPr="00F7186D"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</w:t>
      </w:r>
      <w:r w:rsidRPr="00F7186D">
        <w:rPr>
          <w:sz w:val="28"/>
          <w:szCs w:val="28"/>
        </w:rPr>
        <w:t>Результатом выполнения административной процедуры «Принятие решения об отказе в предоставлении муниципальной услуги» является регистрация письменного уведомления об отказе в предоставлении муниципальной услуги.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Срок выполнения административной процедуры «Принятие решения об отказе в предоставлении муниципальной услуги» составляет </w:t>
      </w:r>
      <w:r>
        <w:rPr>
          <w:sz w:val="28"/>
          <w:szCs w:val="28"/>
        </w:rPr>
        <w:t xml:space="preserve"> 2 рабочих </w:t>
      </w:r>
      <w:r w:rsidRPr="00F7186D">
        <w:rPr>
          <w:sz w:val="28"/>
          <w:szCs w:val="28"/>
        </w:rPr>
        <w:t>дня со дня выявления оснований для отказа в предоставлении муниципальной услуги, предусмотренных подпунктом 2.9.2 пункта</w:t>
      </w:r>
      <w:r>
        <w:rPr>
          <w:sz w:val="28"/>
          <w:szCs w:val="28"/>
        </w:rPr>
        <w:t xml:space="preserve"> 2.9 </w:t>
      </w:r>
      <w:r w:rsidRPr="00F7186D">
        <w:rPr>
          <w:sz w:val="28"/>
          <w:szCs w:val="28"/>
        </w:rPr>
        <w:t>раздела 2 настоящего Административного регламента.</w:t>
      </w:r>
    </w:p>
    <w:p w:rsidR="00CE6DC4" w:rsidRPr="00F7186D" w:rsidRDefault="00CE6DC4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3.8.Административная процедура «Перед</w:t>
      </w:r>
      <w:r>
        <w:rPr>
          <w:sz w:val="28"/>
          <w:szCs w:val="28"/>
        </w:rPr>
        <w:t>ача постановления администрации Зассовского сельского поселения Лабинского района о присвоении, изменении и аннулировании адресов</w:t>
      </w:r>
      <w:r w:rsidRPr="00F7186D">
        <w:rPr>
          <w:sz w:val="28"/>
          <w:szCs w:val="28"/>
        </w:rPr>
        <w:t xml:space="preserve">, 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в МБУ «МФЦ»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38" w:name="sub_126"/>
      <w:r w:rsidRPr="00F7186D">
        <w:rPr>
          <w:sz w:val="28"/>
          <w:szCs w:val="28"/>
        </w:rPr>
        <w:t>3.8.</w:t>
      </w:r>
      <w:r>
        <w:rPr>
          <w:sz w:val="28"/>
          <w:szCs w:val="28"/>
        </w:rPr>
        <w:t>1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Передача документов из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в МБУ «МФЦ» осуществляется на основании реестра, который составляется в 2 экземплярах и содержит дату и время передачи.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39" w:name="sub_127"/>
      <w:bookmarkEnd w:id="38"/>
      <w:r w:rsidRPr="00F7186D">
        <w:rPr>
          <w:sz w:val="28"/>
          <w:szCs w:val="28"/>
        </w:rPr>
        <w:t>3.8.3.</w:t>
      </w:r>
      <w:bookmarkStart w:id="40" w:name="sub_128"/>
      <w:bookmarkEnd w:id="39"/>
      <w:r>
        <w:rPr>
          <w:sz w:val="28"/>
          <w:szCs w:val="28"/>
        </w:rPr>
        <w:tab/>
      </w:r>
      <w:r w:rsidRPr="00F7186D">
        <w:rPr>
          <w:sz w:val="28"/>
          <w:szCs w:val="28"/>
        </w:rPr>
        <w:t>Работник МБУ «МФЦ»,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работник МБУ «МФЦ» расписывается в их получении, проставляет дату, время получения.</w:t>
      </w:r>
    </w:p>
    <w:p w:rsidR="00CE6DC4" w:rsidRPr="00F7186D" w:rsidRDefault="00CE6DC4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41" w:name="sub_129"/>
      <w:bookmarkEnd w:id="40"/>
      <w:r w:rsidRPr="00F7186D">
        <w:rPr>
          <w:sz w:val="28"/>
          <w:szCs w:val="28"/>
        </w:rPr>
        <w:t>3.8.4.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Первый экземпляр реестра остается в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>, второй - передается курьером в МБУ «МФЦ».</w:t>
      </w:r>
    </w:p>
    <w:p w:rsidR="00CE6DC4" w:rsidRPr="00F7186D" w:rsidRDefault="00CE6DC4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2" w:name="sub_1301"/>
      <w:bookmarkEnd w:id="41"/>
      <w:r w:rsidRPr="00F7186D">
        <w:rPr>
          <w:sz w:val="28"/>
          <w:szCs w:val="28"/>
        </w:rPr>
        <w:t>3.8.5.Результатомадминистративнойпроцедуры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«Передача постановления администрации </w:t>
      </w:r>
      <w:r>
        <w:rPr>
          <w:sz w:val="28"/>
          <w:szCs w:val="28"/>
        </w:rPr>
        <w:t>Зассовского сельского поселения Лабинского района о присвоении, изменении и аннулировании адресов</w:t>
      </w:r>
      <w:r w:rsidRPr="00F7186D">
        <w:rPr>
          <w:sz w:val="28"/>
          <w:szCs w:val="28"/>
        </w:rPr>
        <w:t xml:space="preserve">, 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 xml:space="preserve">Администрации </w:t>
      </w:r>
      <w:r w:rsidRPr="00F7186D">
        <w:rPr>
          <w:sz w:val="28"/>
          <w:szCs w:val="28"/>
        </w:rPr>
        <w:t>в МБУ «МФЦ» является подписание реестра, подтверждающего передачу.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3" w:name="sub_131"/>
      <w:bookmarkEnd w:id="42"/>
      <w:r w:rsidRPr="00F7186D">
        <w:rPr>
          <w:sz w:val="28"/>
          <w:szCs w:val="28"/>
        </w:rPr>
        <w:t>3.8.6.Срок выполнения административной процедуры</w:t>
      </w:r>
      <w:bookmarkStart w:id="44" w:name="sub_3013"/>
      <w:bookmarkEnd w:id="43"/>
      <w:r w:rsidRPr="00F7186D">
        <w:rPr>
          <w:sz w:val="28"/>
          <w:szCs w:val="28"/>
        </w:rPr>
        <w:t xml:space="preserve"> составляет 2 </w:t>
      </w:r>
      <w:r>
        <w:rPr>
          <w:sz w:val="28"/>
          <w:szCs w:val="28"/>
        </w:rPr>
        <w:t xml:space="preserve">рабочих </w:t>
      </w:r>
      <w:r w:rsidRPr="00F7186D">
        <w:rPr>
          <w:sz w:val="28"/>
          <w:szCs w:val="28"/>
        </w:rPr>
        <w:t>дня.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 xml:space="preserve">3.9.Административная процедура «Выдача заявителю постановления администрации </w:t>
      </w:r>
      <w:r>
        <w:rPr>
          <w:sz w:val="28"/>
          <w:szCs w:val="28"/>
        </w:rPr>
        <w:t xml:space="preserve">Зассовского сельского поселения Лабинского района о присвоении, изменении и аннулировании адресов </w:t>
      </w:r>
      <w:r w:rsidRPr="00F7186D">
        <w:rPr>
          <w:sz w:val="28"/>
          <w:szCs w:val="28"/>
        </w:rPr>
        <w:t>или письменного уведомления об отказе в предоставлении муниципальной услуги»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5" w:name="sub_133"/>
      <w:bookmarkEnd w:id="44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1</w:t>
      </w:r>
      <w:r w:rsidRPr="00F7186D">
        <w:rPr>
          <w:sz w:val="28"/>
          <w:szCs w:val="28"/>
        </w:rPr>
        <w:t xml:space="preserve">.Постановление администрации </w:t>
      </w:r>
      <w:r>
        <w:rPr>
          <w:sz w:val="28"/>
          <w:szCs w:val="28"/>
        </w:rPr>
        <w:t xml:space="preserve">Зассовского сельского поселения Лабинского района о присвоении, изменении и аннулировании адресов </w:t>
      </w:r>
      <w:r w:rsidRPr="00F7186D">
        <w:rPr>
          <w:sz w:val="28"/>
          <w:szCs w:val="28"/>
        </w:rPr>
        <w:t>или письменное уведомление об отказе в предоставлении муниципальной услуги выдается заявителю непосредственно лично, либо направляется заявителю почтой, а также в иных формах, предусмотренных законодательством Российской Федерации, по выбору заявителя.</w:t>
      </w:r>
    </w:p>
    <w:p w:rsidR="00CE6DC4" w:rsidRPr="00F7186D" w:rsidRDefault="00CE6DC4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6" w:name="sub_135"/>
      <w:bookmarkEnd w:id="45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При</w:t>
      </w:r>
      <w:r w:rsidRPr="00F7186D">
        <w:rPr>
          <w:sz w:val="28"/>
          <w:szCs w:val="28"/>
        </w:rPr>
        <w:t xml:space="preserve"> выдач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 xml:space="preserve"> результата муниципальной услуги </w:t>
      </w:r>
      <w:r>
        <w:rPr>
          <w:sz w:val="28"/>
          <w:szCs w:val="28"/>
        </w:rPr>
        <w:t xml:space="preserve">работник </w:t>
      </w:r>
      <w:r w:rsidRPr="00F7186D">
        <w:rPr>
          <w:sz w:val="28"/>
          <w:szCs w:val="28"/>
        </w:rPr>
        <w:t>МБУ «МФЦ»:</w:t>
      </w:r>
    </w:p>
    <w:p w:rsidR="00CE6DC4" w:rsidRPr="00F7186D" w:rsidRDefault="00CE6DC4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7" w:name="sub_1351"/>
      <w:bookmarkEnd w:id="46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F7186D">
        <w:rPr>
          <w:sz w:val="28"/>
          <w:szCs w:val="28"/>
        </w:rPr>
        <w:t>станавливает личность заявителя, проверяет наличие расписки, знакомит с содержанием документов и выдает их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8" w:name="sub_1352"/>
      <w:bookmarkEnd w:id="47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</w:t>
      </w:r>
      <w:r w:rsidRPr="00F7186D">
        <w:rPr>
          <w:sz w:val="28"/>
          <w:szCs w:val="28"/>
        </w:rPr>
        <w:t>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  <w:bookmarkStart w:id="49" w:name="sub_136"/>
      <w:bookmarkEnd w:id="48"/>
    </w:p>
    <w:p w:rsidR="00CE6DC4" w:rsidRPr="00F7186D" w:rsidRDefault="00CE6DC4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 xml:space="preserve">3.9.5.Результатом административной процедуры «Выдача заявителю постановления администрации </w:t>
      </w:r>
      <w:r>
        <w:rPr>
          <w:sz w:val="28"/>
          <w:szCs w:val="28"/>
        </w:rPr>
        <w:t>Зассовского сельского поселения Лабинского района о 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услуги» является передача заявителю результата муниципальной услуги.</w:t>
      </w:r>
    </w:p>
    <w:p w:rsidR="00CE6DC4" w:rsidRPr="00F7186D" w:rsidRDefault="00CE6DC4" w:rsidP="00F072D6">
      <w:pPr>
        <w:pStyle w:val="Heading1"/>
        <w:numPr>
          <w:ilvl w:val="0"/>
          <w:numId w:val="0"/>
        </w:numPr>
        <w:tabs>
          <w:tab w:val="left" w:pos="0"/>
          <w:tab w:val="left" w:pos="900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86D">
        <w:rPr>
          <w:rFonts w:ascii="Times New Roman" w:hAnsi="Times New Roman" w:cs="Times New Roman"/>
          <w:b w:val="0"/>
          <w:sz w:val="28"/>
          <w:szCs w:val="28"/>
        </w:rPr>
        <w:t xml:space="preserve">3.9.6.Выдача заявителю постановления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Зассовского </w:t>
      </w:r>
      <w:r w:rsidRPr="00BB1F72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3AA">
        <w:rPr>
          <w:rFonts w:ascii="Times New Roman" w:hAnsi="Times New Roman" w:cs="Times New Roman"/>
          <w:b w:val="0"/>
          <w:sz w:val="28"/>
          <w:szCs w:val="28"/>
        </w:rPr>
        <w:t>поселения Лабинского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14D">
        <w:rPr>
          <w:rFonts w:ascii="Times New Roman" w:hAnsi="Times New Roman" w:cs="Times New Roman"/>
          <w:b w:val="0"/>
          <w:sz w:val="28"/>
          <w:szCs w:val="28"/>
        </w:rPr>
        <w:t>о присвоении, изменении и аннулировании адресов или письме</w:t>
      </w:r>
      <w:r w:rsidRPr="00F7186D">
        <w:rPr>
          <w:rFonts w:ascii="Times New Roman" w:hAnsi="Times New Roman" w:cs="Times New Roman"/>
          <w:b w:val="0"/>
          <w:sz w:val="28"/>
          <w:szCs w:val="28"/>
        </w:rPr>
        <w:t xml:space="preserve">нного уведомления об отказе в предоставлении муниципальной услуги осуществляется </w:t>
      </w:r>
      <w:r w:rsidRPr="006751C2">
        <w:rPr>
          <w:rFonts w:ascii="Times New Roman" w:hAnsi="Times New Roman" w:cs="Times New Roman"/>
          <w:b w:val="0"/>
          <w:sz w:val="28"/>
          <w:szCs w:val="28"/>
        </w:rPr>
        <w:t>в течение 1дня</w:t>
      </w:r>
      <w:r w:rsidRPr="00F7186D">
        <w:rPr>
          <w:rFonts w:ascii="Times New Roman" w:hAnsi="Times New Roman" w:cs="Times New Roman"/>
          <w:b w:val="0"/>
          <w:sz w:val="28"/>
          <w:szCs w:val="28"/>
        </w:rPr>
        <w:t>со дня принятия такого решения.</w:t>
      </w:r>
    </w:p>
    <w:p w:rsidR="00CE6DC4" w:rsidRPr="00F7186D" w:rsidRDefault="00CE6DC4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50" w:name="sub_3014"/>
      <w:bookmarkStart w:id="51" w:name="sub_1385"/>
      <w:bookmarkEnd w:id="49"/>
      <w:r w:rsidRPr="00F7186D">
        <w:rPr>
          <w:sz w:val="28"/>
          <w:szCs w:val="28"/>
        </w:rPr>
        <w:t>3.10.Особенности осуществления административных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процедур в электронной форме</w:t>
      </w:r>
      <w:bookmarkEnd w:id="50"/>
      <w:r>
        <w:rPr>
          <w:sz w:val="28"/>
          <w:szCs w:val="28"/>
        </w:rPr>
        <w:t>.</w:t>
      </w:r>
    </w:p>
    <w:p w:rsidR="00CE6DC4" w:rsidRPr="00F7186D" w:rsidRDefault="00CE6DC4" w:rsidP="00F072D6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52" w:name="sub_138"/>
      <w:r>
        <w:rPr>
          <w:sz w:val="28"/>
          <w:szCs w:val="28"/>
        </w:rPr>
        <w:t>3.10.1.</w:t>
      </w:r>
      <w:r w:rsidRPr="00F7186D">
        <w:rPr>
          <w:sz w:val="28"/>
          <w:szCs w:val="28"/>
        </w:rPr>
        <w:t xml:space="preserve">В электронной форме через </w:t>
      </w:r>
      <w:r w:rsidRPr="00F7186D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r w:rsidRPr="003C63AA">
        <w:rPr>
          <w:sz w:val="28"/>
          <w:szCs w:val="28"/>
        </w:rPr>
        <w:t>www.</w:t>
      </w:r>
      <w:r w:rsidRPr="003C63AA">
        <w:rPr>
          <w:sz w:val="28"/>
          <w:szCs w:val="28"/>
          <w:lang w:val="en-US"/>
        </w:rPr>
        <w:t>gosuslugi</w:t>
      </w:r>
      <w:r w:rsidRPr="003C63AA">
        <w:rPr>
          <w:sz w:val="28"/>
          <w:szCs w:val="28"/>
        </w:rPr>
        <w:t>.</w:t>
      </w:r>
      <w:r w:rsidRPr="003C63AA">
        <w:rPr>
          <w:sz w:val="28"/>
          <w:szCs w:val="28"/>
          <w:lang w:val="en-US"/>
        </w:rPr>
        <w:t>ru</w:t>
      </w:r>
      <w:r w:rsidRPr="00F7186D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r w:rsidRPr="003C63AA">
        <w:rPr>
          <w:sz w:val="28"/>
          <w:szCs w:val="28"/>
        </w:rPr>
        <w:t>www.</w:t>
      </w:r>
      <w:r w:rsidRPr="003C63AA">
        <w:rPr>
          <w:sz w:val="28"/>
          <w:szCs w:val="28"/>
          <w:lang w:val="en-US"/>
        </w:rPr>
        <w:t>pgu</w:t>
      </w:r>
      <w:r w:rsidRPr="003C63AA">
        <w:rPr>
          <w:sz w:val="28"/>
          <w:szCs w:val="28"/>
        </w:rPr>
        <w:t>.</w:t>
      </w:r>
      <w:r w:rsidRPr="003C63AA">
        <w:rPr>
          <w:sz w:val="28"/>
          <w:szCs w:val="28"/>
          <w:lang w:val="en-US"/>
        </w:rPr>
        <w:t>krasnodar</w:t>
      </w:r>
      <w:r w:rsidRPr="003C63AA">
        <w:rPr>
          <w:sz w:val="28"/>
          <w:szCs w:val="28"/>
        </w:rPr>
        <w:t>.</w:t>
      </w:r>
      <w:r w:rsidRPr="003C63AA">
        <w:rPr>
          <w:sz w:val="28"/>
          <w:szCs w:val="28"/>
          <w:lang w:val="en-US"/>
        </w:rPr>
        <w:t>ru</w:t>
      </w:r>
      <w:r w:rsidRPr="00F7186D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CE6DC4" w:rsidRPr="00F7186D" w:rsidRDefault="00CE6DC4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3" w:name="sub_1381"/>
      <w:bookmarkEnd w:id="52"/>
      <w:r>
        <w:rPr>
          <w:sz w:val="28"/>
          <w:szCs w:val="28"/>
        </w:rPr>
        <w:t>3.10.1.1.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4" w:name="sub_1382"/>
      <w:bookmarkEnd w:id="53"/>
      <w:r>
        <w:rPr>
          <w:sz w:val="28"/>
          <w:szCs w:val="28"/>
        </w:rPr>
        <w:t>3.10.1.2.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</w:t>
      </w:r>
      <w:r>
        <w:rPr>
          <w:sz w:val="28"/>
          <w:szCs w:val="28"/>
        </w:rPr>
        <w:t>м числе через указанные Порталы.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5" w:name="sub_1383"/>
      <w:bookmarkEnd w:id="54"/>
      <w:r>
        <w:rPr>
          <w:sz w:val="28"/>
          <w:szCs w:val="28"/>
        </w:rPr>
        <w:t>3.10.1.3.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6" w:name="sub_1384"/>
      <w:bookmarkEnd w:id="55"/>
      <w:r>
        <w:rPr>
          <w:sz w:val="28"/>
          <w:szCs w:val="28"/>
        </w:rPr>
        <w:t>3.10.1.4.</w:t>
      </w:r>
      <w:r>
        <w:rPr>
          <w:sz w:val="28"/>
          <w:szCs w:val="28"/>
        </w:rPr>
        <w:tab/>
        <w:t>В</w:t>
      </w:r>
      <w:r w:rsidRPr="00F7186D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с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bookmarkEnd w:id="56"/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3.10.1.5.П</w:t>
      </w:r>
      <w:r w:rsidRPr="00F7186D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Особенности выполнения административных процедур в МБУ «МФЦ»</w:t>
      </w:r>
      <w:r>
        <w:rPr>
          <w:sz w:val="28"/>
          <w:szCs w:val="28"/>
        </w:rPr>
        <w:t>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МБУ «МФЦ» организует предоставление настоящей муниципальной услуги в соответствии с </w:t>
      </w:r>
      <w:r w:rsidRPr="0028621A">
        <w:rPr>
          <w:sz w:val="28"/>
          <w:szCs w:val="28"/>
        </w:rPr>
        <w:t xml:space="preserve">соглашением о взаимодействии между </w:t>
      </w:r>
      <w:r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Pr="0028621A">
        <w:rPr>
          <w:sz w:val="28"/>
          <w:szCs w:val="28"/>
        </w:rPr>
        <w:t xml:space="preserve">и администрацией </w:t>
      </w:r>
      <w:r>
        <w:rPr>
          <w:sz w:val="28"/>
          <w:szCs w:val="28"/>
        </w:rPr>
        <w:t>Зассовского сельского поселения Лабинского района</w:t>
      </w:r>
      <w:r w:rsidRPr="00F7186D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13" w:history="1">
        <w:r w:rsidRPr="00F7186D">
          <w:rPr>
            <w:sz w:val="28"/>
            <w:szCs w:val="28"/>
          </w:rPr>
          <w:t>частью 6 статьи 7</w:t>
        </w:r>
      </w:hyperlink>
      <w:r w:rsidRPr="00F7186D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такжедоставкурезультатов предоставления муниципальной услуги, в том числе за плату.</w:t>
      </w:r>
    </w:p>
    <w:p w:rsidR="00CE6DC4" w:rsidRPr="00F7186D" w:rsidRDefault="00CE6DC4" w:rsidP="00F072D6">
      <w:pPr>
        <w:tabs>
          <w:tab w:val="left" w:pos="0"/>
          <w:tab w:val="left" w:pos="156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</w:t>
      </w:r>
      <w:r>
        <w:rPr>
          <w:sz w:val="28"/>
          <w:szCs w:val="28"/>
        </w:rPr>
        <w:t>4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</w:p>
    <w:bookmarkEnd w:id="51"/>
    <w:p w:rsidR="00CE6DC4" w:rsidRPr="00F7186D" w:rsidRDefault="00CE6DC4" w:rsidP="00F072D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DC4" w:rsidRPr="00975089" w:rsidRDefault="00CE6DC4" w:rsidP="00997742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5089">
        <w:rPr>
          <w:rFonts w:ascii="Times New Roman" w:hAnsi="Times New Roman" w:cs="Times New Roman"/>
          <w:sz w:val="28"/>
          <w:szCs w:val="28"/>
        </w:rPr>
        <w:t>Раздел</w:t>
      </w:r>
      <w:r w:rsidRPr="00975089">
        <w:rPr>
          <w:sz w:val="28"/>
          <w:szCs w:val="28"/>
        </w:rPr>
        <w:t xml:space="preserve"> </w:t>
      </w:r>
      <w:r w:rsidRPr="00975089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</w:p>
    <w:p w:rsidR="00CE6DC4" w:rsidRDefault="00CE6DC4" w:rsidP="00997742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CE6DC4" w:rsidRDefault="00CE6DC4" w:rsidP="009977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975089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 в ходе предоставления муниципальной услуги     осуществляется путём проведения проверок работников руководителям Администрации, организаций или МФЦ, участвующих в предоставлении муниципальной услуги.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4.2.2. Плановые и внеплановые проверки проводятся 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 Главой 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4.2.2.1. 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4.2.2.2.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4.2.2.3. В ходе плановых и внеплановых проверок: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4.2.2.3.1.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4.2.2.3.2. Проверяется соблюдение сроков и последовательности исполнения административных процедур.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4.2.2.3.1. Выявляются нарушения прав заявителей, недостатки, допущенные в ходе предоставления муниципальной услуги.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E6DC4" w:rsidRPr="0098426A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4.4. </w:t>
      </w:r>
      <w:r w:rsidRPr="0098426A">
        <w:rPr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  <w:r>
        <w:rPr>
          <w:sz w:val="28"/>
          <w:szCs w:val="28"/>
        </w:rPr>
        <w:t>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</w:t>
      </w:r>
      <w:r>
        <w:rPr>
          <w:sz w:val="28"/>
          <w:szCs w:val="28"/>
        </w:rPr>
        <w:t xml:space="preserve">4.1. </w:t>
      </w:r>
      <w:r w:rsidRPr="00975089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Pr="00975089">
        <w:rPr>
          <w:sz w:val="28"/>
          <w:szCs w:val="28"/>
        </w:rPr>
        <w:t>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CE6DC4" w:rsidRPr="0098426A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75089">
        <w:rPr>
          <w:sz w:val="28"/>
          <w:szCs w:val="28"/>
        </w:rPr>
        <w:t xml:space="preserve">. </w:t>
      </w:r>
      <w:r w:rsidRPr="0098426A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>
        <w:rPr>
          <w:sz w:val="28"/>
          <w:szCs w:val="28"/>
        </w:rPr>
        <w:t>граждан, их объединений и организаций</w:t>
      </w:r>
      <w:r w:rsidRPr="0098426A">
        <w:rPr>
          <w:sz w:val="28"/>
          <w:szCs w:val="28"/>
        </w:rPr>
        <w:t>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75089">
        <w:rPr>
          <w:sz w:val="28"/>
          <w:szCs w:val="28"/>
        </w:rPr>
        <w:t>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CE6DC4" w:rsidRPr="00975089" w:rsidRDefault="00CE6DC4" w:rsidP="00997742">
      <w:pPr>
        <w:ind w:firstLine="720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75089">
        <w:rPr>
          <w:sz w:val="28"/>
          <w:szCs w:val="28"/>
        </w:rPr>
        <w:t>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CE6DC4" w:rsidRPr="00975089" w:rsidRDefault="00CE6DC4" w:rsidP="00997742">
      <w:pPr>
        <w:jc w:val="center"/>
        <w:rPr>
          <w:sz w:val="28"/>
          <w:szCs w:val="28"/>
        </w:rPr>
      </w:pPr>
    </w:p>
    <w:p w:rsidR="00CE6DC4" w:rsidRPr="00975089" w:rsidRDefault="00CE6DC4" w:rsidP="00997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89">
        <w:rPr>
          <w:sz w:val="28"/>
          <w:szCs w:val="28"/>
        </w:rPr>
        <w:t>Раздел 5. Досудебный (внесудебный) порядок обжалования решений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89">
        <w:rPr>
          <w:sz w:val="28"/>
          <w:szCs w:val="28"/>
        </w:rPr>
        <w:t>и действий (бездействия) органа, предоставляющего муниципальную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89">
        <w:rPr>
          <w:sz w:val="28"/>
          <w:szCs w:val="28"/>
        </w:rPr>
        <w:t>услугу, а также должностных лиц, муниципальных служащих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DC4" w:rsidRPr="0028621A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5.1. </w:t>
      </w:r>
      <w:r w:rsidRPr="0028621A">
        <w:rPr>
          <w:sz w:val="28"/>
          <w:szCs w:val="28"/>
        </w:rPr>
        <w:t xml:space="preserve">Информация для заявителя о его праве </w:t>
      </w:r>
      <w:r>
        <w:rPr>
          <w:sz w:val="28"/>
          <w:szCs w:val="28"/>
        </w:rPr>
        <w:t xml:space="preserve">подать жалобу на решение и (или)  </w:t>
      </w:r>
      <w:r w:rsidRPr="0028621A">
        <w:rPr>
          <w:sz w:val="28"/>
          <w:szCs w:val="28"/>
        </w:rPr>
        <w:t>действи</w:t>
      </w:r>
      <w:r>
        <w:rPr>
          <w:sz w:val="28"/>
          <w:szCs w:val="28"/>
        </w:rPr>
        <w:t>е</w:t>
      </w:r>
      <w:r w:rsidRPr="0028621A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</w:t>
      </w:r>
      <w:r w:rsidRPr="0028621A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органа</w:t>
      </w:r>
      <w:r w:rsidRPr="0028621A">
        <w:rPr>
          <w:sz w:val="28"/>
          <w:szCs w:val="28"/>
        </w:rPr>
        <w:t>, пр</w:t>
      </w:r>
      <w:r>
        <w:rPr>
          <w:sz w:val="28"/>
          <w:szCs w:val="28"/>
        </w:rPr>
        <w:t>едоставляющего муниципальную услугу,</w:t>
      </w:r>
      <w:r w:rsidRPr="00AA2CB7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>а также должностных лиц, муниципальных служащих</w:t>
      </w:r>
      <w:r>
        <w:rPr>
          <w:sz w:val="28"/>
          <w:szCs w:val="28"/>
        </w:rPr>
        <w:t xml:space="preserve"> при предоставлении муниципальной услуги.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5.1.1. Заявитель имеет право на обжалование решений и действий (бездействия)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75089">
        <w:rPr>
          <w:sz w:val="28"/>
          <w:szCs w:val="28"/>
        </w:rPr>
        <w:t xml:space="preserve">5.2. Предмет </w:t>
      </w:r>
      <w:r>
        <w:rPr>
          <w:sz w:val="28"/>
          <w:szCs w:val="28"/>
        </w:rPr>
        <w:t>жалобы</w:t>
      </w:r>
      <w:r w:rsidRPr="00975089">
        <w:rPr>
          <w:sz w:val="28"/>
          <w:szCs w:val="28"/>
        </w:rPr>
        <w:t>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5.2.1. Предметом </w:t>
      </w:r>
      <w:r>
        <w:rPr>
          <w:sz w:val="28"/>
          <w:szCs w:val="28"/>
        </w:rPr>
        <w:t>жалобы</w:t>
      </w:r>
      <w:r w:rsidRPr="00975089">
        <w:rPr>
          <w:sz w:val="28"/>
          <w:szCs w:val="28"/>
        </w:rPr>
        <w:t xml:space="preserve"> является: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5.2.1.1. Нарушение срока регистрации запроса заявителя о предоставлении муниципальной услуги.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5.2.1.2. Нарушение срока предоставления муниципальной услуги.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5.2.1.3.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 для предоставления муниципальной услуги.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5.2.1.4.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>
        <w:rPr>
          <w:sz w:val="28"/>
          <w:szCs w:val="28"/>
        </w:rPr>
        <w:t xml:space="preserve">Зассовского </w:t>
      </w:r>
      <w:r w:rsidRPr="00975089">
        <w:rPr>
          <w:sz w:val="28"/>
          <w:szCs w:val="28"/>
        </w:rPr>
        <w:t>сельского поселения Лабинского района.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5.2.1.5.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5.2.1.6.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5.3. Органы местного самоуправления и уполномоченные на рассмотрение должностные лица, которым может быть направлена жалоба.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5.3.1. Жалоба заявителя в досудебном (внесудебном) порядке направляется в администрацию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widowControl w:val="0"/>
        <w:tabs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 Порядок подачи и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5.4.1. 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</w:t>
      </w:r>
      <w:r>
        <w:rPr>
          <w:sz w:val="28"/>
          <w:szCs w:val="28"/>
        </w:rPr>
        <w:t>Упорненского</w:t>
      </w:r>
      <w:r w:rsidRPr="00975089">
        <w:rPr>
          <w:sz w:val="28"/>
          <w:szCs w:val="28"/>
        </w:rPr>
        <w:t xml:space="preserve"> сельского поселения Лабинского района или федеральной государственной </w:t>
      </w:r>
      <w:hyperlink r:id="rId14" w:history="1">
        <w:r w:rsidRPr="00975089">
          <w:rPr>
            <w:sz w:val="28"/>
            <w:szCs w:val="28"/>
          </w:rPr>
          <w:t>информационной систем</w:t>
        </w:r>
      </w:hyperlink>
      <w:r w:rsidRPr="00975089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5.4.2. Основанием для начала процедуры досудебного (внесудебного) обжалования решения и действия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района,  должностных лиц Администрации, муниципальных служащих является подача заявителем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5.4.3. Жалоба должна содержать: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5.4.3.1. 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5.4.3.3. 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5.4.3.4. 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5.4.4.1. Доверенность, оформленная в соответствии с законодательством Российской Федерации.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5.4.4.2.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5.4.5. Заявителем могут быть представлены документы (при наличии), подтверждающие доводы заявителя, либо их копии.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5.4.6. В электронном виде жалоба может быть подана заявителем посредством: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5.4.6.1. Официального сайта администрации </w:t>
      </w:r>
      <w:r>
        <w:rPr>
          <w:sz w:val="28"/>
          <w:szCs w:val="28"/>
        </w:rPr>
        <w:t xml:space="preserve">Зассовского сельского поселения </w:t>
      </w:r>
      <w:r w:rsidRPr="00975089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9750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508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5.4.6.2. Федеральной государственной </w:t>
      </w:r>
      <w:hyperlink r:id="rId15" w:history="1">
        <w:r w:rsidRPr="00975089">
          <w:rPr>
            <w:sz w:val="28"/>
            <w:szCs w:val="28"/>
          </w:rPr>
          <w:t>информационной систем</w:t>
        </w:r>
      </w:hyperlink>
      <w:r w:rsidRPr="00975089">
        <w:rPr>
          <w:sz w:val="28"/>
          <w:szCs w:val="28"/>
        </w:rPr>
        <w:t>ы «Единый портал государственных и муниципальных услуг (функций)».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5.4.6.3. «Портала государственных и муниципальных услуг» Краснодарского края».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5.4.7. Жалоба рассматривается администрацией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5.4.8. Жалоба может быть подана заявителем через МБУ «МФЦ». При поступлении жалобы МБУ «МФЦ» обеспечивает её передачу в администрацию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 на её рассмотрение в порядке и сроки, которые установлены соглашением о взаимодействии между МБУ «МФЦ» и администрацией </w:t>
      </w:r>
      <w:r>
        <w:rPr>
          <w:sz w:val="28"/>
          <w:szCs w:val="28"/>
        </w:rPr>
        <w:t xml:space="preserve">Зассовского </w:t>
      </w:r>
      <w:r w:rsidRPr="00975089">
        <w:rPr>
          <w:sz w:val="28"/>
          <w:szCs w:val="28"/>
        </w:rPr>
        <w:t>сельского поселения Лабинского района.</w:t>
      </w:r>
    </w:p>
    <w:p w:rsidR="00CE6DC4" w:rsidRPr="00975089" w:rsidRDefault="00CE6DC4" w:rsidP="009977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5.5. Сроки рассмотрения жалобы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5.5.1. 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района, - в течение 5 (пяти) рабочих дней со дня её регистрации.</w:t>
      </w:r>
    </w:p>
    <w:p w:rsidR="00CE6DC4" w:rsidRPr="00975089" w:rsidRDefault="00CE6DC4" w:rsidP="00997742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E6DC4" w:rsidRPr="00975089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5.6.1. Основания для приостановления рассмотрения жалобы отсутствуют.</w:t>
      </w:r>
    </w:p>
    <w:p w:rsidR="00CE6DC4" w:rsidRPr="00975089" w:rsidRDefault="00CE6DC4" w:rsidP="00997742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5.7. Результат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CE6DC4" w:rsidRPr="00975089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5.7.1.1.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района.</w:t>
      </w:r>
    </w:p>
    <w:p w:rsidR="00CE6DC4" w:rsidRPr="00975089" w:rsidRDefault="00CE6DC4" w:rsidP="009977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5.7.1.2. Отказ в удовлетворении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5.8.1.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5.9. Порядок обжалования решения по жалобе.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5.9.1. 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5.10.1. Заявители имеют право обратиться в администрацию </w:t>
      </w:r>
      <w:r>
        <w:rPr>
          <w:sz w:val="28"/>
          <w:szCs w:val="28"/>
        </w:rPr>
        <w:t xml:space="preserve">Зассовского </w:t>
      </w:r>
      <w:r w:rsidRPr="00975089">
        <w:rPr>
          <w:sz w:val="28"/>
          <w:szCs w:val="28"/>
        </w:rPr>
        <w:t xml:space="preserve">сельского  поселения Лабинского района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муниципального образования Лабинский район, федеральной государственной </w:t>
      </w:r>
      <w:hyperlink r:id="rId16" w:history="1">
        <w:r w:rsidRPr="00975089">
          <w:rPr>
            <w:sz w:val="28"/>
            <w:szCs w:val="28"/>
          </w:rPr>
          <w:t>информационной систем</w:t>
        </w:r>
      </w:hyperlink>
      <w:r w:rsidRPr="00975089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75089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CE6DC4" w:rsidRPr="00975089" w:rsidRDefault="00CE6DC4" w:rsidP="009977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5.11.1.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</w:t>
      </w: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 Лабинского района и в федеральной государственной </w:t>
      </w:r>
      <w:hyperlink r:id="rId17" w:history="1">
        <w:r w:rsidRPr="00975089">
          <w:rPr>
            <w:sz w:val="28"/>
            <w:szCs w:val="28"/>
          </w:rPr>
          <w:t>информационной системе</w:t>
        </w:r>
      </w:hyperlink>
      <w:r w:rsidRPr="00975089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CE6DC4" w:rsidRDefault="00CE6DC4" w:rsidP="00997742">
      <w:pPr>
        <w:rPr>
          <w:sz w:val="28"/>
          <w:szCs w:val="28"/>
        </w:rPr>
      </w:pPr>
    </w:p>
    <w:p w:rsidR="00CE6DC4" w:rsidRPr="00975089" w:rsidRDefault="00CE6DC4" w:rsidP="00997742">
      <w:pPr>
        <w:rPr>
          <w:sz w:val="28"/>
          <w:szCs w:val="28"/>
        </w:rPr>
      </w:pPr>
    </w:p>
    <w:p w:rsidR="00CE6DC4" w:rsidRPr="00975089" w:rsidRDefault="00CE6DC4" w:rsidP="00997742">
      <w:pPr>
        <w:rPr>
          <w:sz w:val="28"/>
          <w:szCs w:val="28"/>
        </w:rPr>
      </w:pPr>
    </w:p>
    <w:p w:rsidR="00CE6DC4" w:rsidRPr="00975089" w:rsidRDefault="00CE6DC4" w:rsidP="0099774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75089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Pr="00975089">
        <w:rPr>
          <w:sz w:val="28"/>
          <w:szCs w:val="28"/>
        </w:rPr>
        <w:t xml:space="preserve"> администрации</w:t>
      </w:r>
    </w:p>
    <w:p w:rsidR="00CE6DC4" w:rsidRPr="00975089" w:rsidRDefault="00CE6DC4" w:rsidP="00997742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75089">
        <w:rPr>
          <w:sz w:val="28"/>
          <w:szCs w:val="28"/>
        </w:rPr>
        <w:t xml:space="preserve"> сельского поселения</w:t>
      </w:r>
    </w:p>
    <w:p w:rsidR="00CE6DC4" w:rsidRPr="00975089" w:rsidRDefault="00CE6DC4" w:rsidP="00997742">
      <w:pPr>
        <w:rPr>
          <w:sz w:val="28"/>
          <w:szCs w:val="28"/>
        </w:rPr>
      </w:pPr>
      <w:r w:rsidRPr="00975089">
        <w:rPr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sz w:val="28"/>
          <w:szCs w:val="28"/>
        </w:rPr>
        <w:t>И. В. Плазун</w:t>
      </w:r>
    </w:p>
    <w:p w:rsidR="00CE6DC4" w:rsidRPr="00975089" w:rsidRDefault="00CE6DC4" w:rsidP="00997742">
      <w:pPr>
        <w:jc w:val="center"/>
        <w:rPr>
          <w:sz w:val="28"/>
          <w:szCs w:val="28"/>
        </w:rPr>
      </w:pPr>
    </w:p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160A96"/>
    <w:p w:rsidR="00CE6DC4" w:rsidRDefault="00CE6DC4" w:rsidP="007D214D">
      <w:pPr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CE6DC4" w:rsidRPr="00F7186D" w:rsidTr="0092692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E6DC4" w:rsidRPr="00F7186D" w:rsidRDefault="00CE6DC4" w:rsidP="0092692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6DC4" w:rsidRPr="00F7186D" w:rsidRDefault="00CE6DC4" w:rsidP="00997742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Default="00CE6DC4" w:rsidP="00997742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997742">
        <w:rPr>
          <w:rFonts w:ascii="Times New Roman" w:hAnsi="Times New Roman"/>
          <w:sz w:val="28"/>
          <w:szCs w:val="28"/>
        </w:rPr>
        <w:t xml:space="preserve">услуги «Присвоение, изменение и </w:t>
      </w:r>
    </w:p>
    <w:p w:rsidR="00CE6DC4" w:rsidRPr="00997742" w:rsidRDefault="00CE6DC4" w:rsidP="00997742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997742">
        <w:rPr>
          <w:rFonts w:ascii="Times New Roman" w:hAnsi="Times New Roman"/>
          <w:sz w:val="28"/>
          <w:szCs w:val="28"/>
        </w:rPr>
        <w:t>аннулирование адресов»</w:t>
      </w:r>
    </w:p>
    <w:p w:rsidR="00CE6DC4" w:rsidRPr="00997742" w:rsidRDefault="00CE6DC4" w:rsidP="007D214D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DC4" w:rsidRDefault="00CE6DC4" w:rsidP="007D214D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DC4" w:rsidRDefault="00CE6DC4" w:rsidP="007D214D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DC4" w:rsidRPr="00975089" w:rsidRDefault="00CE6DC4" w:rsidP="00997742">
      <w:pPr>
        <w:ind w:firstLine="709"/>
        <w:jc w:val="center"/>
        <w:rPr>
          <w:sz w:val="28"/>
          <w:szCs w:val="28"/>
        </w:rPr>
      </w:pPr>
      <w:r w:rsidRPr="00975089">
        <w:rPr>
          <w:sz w:val="28"/>
          <w:szCs w:val="28"/>
        </w:rPr>
        <w:t>ИНФОРМАЦИЯ</w:t>
      </w:r>
    </w:p>
    <w:p w:rsidR="00CE6DC4" w:rsidRPr="00975089" w:rsidRDefault="00CE6DC4" w:rsidP="00997742">
      <w:pPr>
        <w:ind w:firstLine="709"/>
        <w:jc w:val="center"/>
        <w:rPr>
          <w:sz w:val="28"/>
          <w:szCs w:val="28"/>
        </w:rPr>
      </w:pPr>
      <w:r w:rsidRPr="00975089">
        <w:rPr>
          <w:sz w:val="28"/>
          <w:szCs w:val="28"/>
        </w:rPr>
        <w:t>о месте нахождения и графике работы, спр</w:t>
      </w:r>
      <w:r>
        <w:rPr>
          <w:sz w:val="28"/>
          <w:szCs w:val="28"/>
        </w:rPr>
        <w:t>авочных телефонах администрации Зассовского</w:t>
      </w:r>
      <w:r w:rsidRPr="00975089">
        <w:rPr>
          <w:sz w:val="28"/>
          <w:szCs w:val="28"/>
        </w:rPr>
        <w:t xml:space="preserve"> сельского поселения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CE6DC4" w:rsidRPr="00975089" w:rsidRDefault="00CE6DC4" w:rsidP="00997742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DC4" w:rsidRPr="00975089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Зассовского </w:t>
      </w:r>
      <w:r w:rsidRPr="00975089">
        <w:rPr>
          <w:sz w:val="28"/>
          <w:szCs w:val="28"/>
        </w:rPr>
        <w:t>сельского поселения Лабинского района.</w:t>
      </w:r>
    </w:p>
    <w:p w:rsidR="00CE6DC4" w:rsidRPr="00975089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Адрес местонахождения: 3525</w:t>
      </w:r>
      <w:r>
        <w:rPr>
          <w:sz w:val="28"/>
          <w:szCs w:val="28"/>
        </w:rPr>
        <w:t>31</w:t>
      </w:r>
      <w:r w:rsidRPr="00975089">
        <w:rPr>
          <w:sz w:val="28"/>
          <w:szCs w:val="28"/>
        </w:rPr>
        <w:t xml:space="preserve">, Российская Федерация, Краснодарский край, </w:t>
      </w:r>
      <w:r>
        <w:rPr>
          <w:sz w:val="28"/>
          <w:szCs w:val="28"/>
        </w:rPr>
        <w:t>ст. Зассовская</w:t>
      </w:r>
      <w:r w:rsidRPr="00975089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</w:t>
      </w:r>
      <w:r w:rsidRPr="0097508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975089">
        <w:rPr>
          <w:sz w:val="28"/>
          <w:szCs w:val="28"/>
        </w:rPr>
        <w:t>.</w:t>
      </w:r>
    </w:p>
    <w:p w:rsidR="00CE6DC4" w:rsidRPr="00975089" w:rsidRDefault="00CE6DC4" w:rsidP="00997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(861-69)7-84-19</w:t>
      </w:r>
      <w:r w:rsidRPr="00975089">
        <w:rPr>
          <w:sz w:val="28"/>
          <w:szCs w:val="28"/>
        </w:rPr>
        <w:t>; факс: 8 (8</w:t>
      </w:r>
      <w:r>
        <w:rPr>
          <w:sz w:val="28"/>
          <w:szCs w:val="28"/>
        </w:rPr>
        <w:t>61-69)7-83-19</w:t>
      </w:r>
      <w:r w:rsidRPr="00975089">
        <w:rPr>
          <w:sz w:val="28"/>
          <w:szCs w:val="28"/>
        </w:rPr>
        <w:t>.</w:t>
      </w:r>
    </w:p>
    <w:p w:rsidR="00CE6DC4" w:rsidRPr="00975089" w:rsidRDefault="00CE6DC4" w:rsidP="0099774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</w:rPr>
      </w:pPr>
      <w:r w:rsidRPr="00975089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u w:val="single"/>
          <w:lang w:val="en-US"/>
        </w:rPr>
        <w:t>zass</w:t>
      </w:r>
      <w:r w:rsidRPr="00F82B3C">
        <w:rPr>
          <w:sz w:val="28"/>
          <w:szCs w:val="28"/>
          <w:u w:val="single"/>
        </w:rPr>
        <w:t>_2010</w:t>
      </w:r>
      <w:hyperlink r:id="rId18" w:history="1">
        <w:r w:rsidRPr="008C052A">
          <w:rPr>
            <w:rStyle w:val="Hyperlink"/>
            <w:sz w:val="28"/>
            <w:szCs w:val="28"/>
          </w:rPr>
          <w:t>@</w:t>
        </w:r>
        <w:r w:rsidRPr="008C052A">
          <w:rPr>
            <w:rStyle w:val="Hyperlink"/>
            <w:sz w:val="28"/>
            <w:szCs w:val="28"/>
            <w:lang w:val="en-US"/>
          </w:rPr>
          <w:t>mail</w:t>
        </w:r>
        <w:r w:rsidRPr="008C052A">
          <w:rPr>
            <w:rStyle w:val="Hyperlink"/>
            <w:sz w:val="28"/>
            <w:szCs w:val="28"/>
          </w:rPr>
          <w:t>.</w:t>
        </w:r>
        <w:r w:rsidRPr="008C052A">
          <w:rPr>
            <w:rStyle w:val="Hyperlink"/>
            <w:sz w:val="28"/>
            <w:szCs w:val="28"/>
            <w:lang w:val="en-US"/>
          </w:rPr>
          <w:t>ru</w:t>
        </w:r>
      </w:hyperlink>
      <w:r w:rsidRPr="00975089">
        <w:rPr>
          <w:rFonts w:ascii="Arial" w:hAnsi="Arial" w:cs="Arial"/>
          <w:sz w:val="18"/>
        </w:rPr>
        <w:t xml:space="preserve"> </w:t>
      </w:r>
    </w:p>
    <w:p w:rsidR="00CE6DC4" w:rsidRPr="00F82B3C" w:rsidRDefault="00CE6DC4" w:rsidP="00997742">
      <w:pPr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 xml:space="preserve">Адрес официального сайта администрации </w:t>
      </w:r>
      <w:r>
        <w:rPr>
          <w:sz w:val="28"/>
          <w:szCs w:val="28"/>
        </w:rPr>
        <w:t>Зассовкого</w:t>
      </w:r>
      <w:r w:rsidRPr="00975089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«Интернет»: </w:t>
      </w:r>
      <w:r>
        <w:rPr>
          <w:color w:val="000000"/>
          <w:sz w:val="28"/>
          <w:szCs w:val="28"/>
          <w:lang w:val="en-US"/>
        </w:rPr>
        <w:t>www</w:t>
      </w:r>
      <w:r w:rsidRPr="00F82B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zassovskoe</w:t>
      </w:r>
      <w:r w:rsidRPr="00F82B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CE6DC4" w:rsidRPr="00975089" w:rsidRDefault="00CE6DC4" w:rsidP="0099774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75089">
        <w:rPr>
          <w:sz w:val="28"/>
          <w:szCs w:val="28"/>
        </w:rPr>
        <w:t>График работы: понедельник - пятница с 08.00 до 1</w:t>
      </w:r>
      <w:r>
        <w:rPr>
          <w:sz w:val="28"/>
          <w:szCs w:val="28"/>
        </w:rPr>
        <w:t>6</w:t>
      </w:r>
      <w:r w:rsidRPr="00975089">
        <w:rPr>
          <w:sz w:val="28"/>
          <w:szCs w:val="28"/>
        </w:rPr>
        <w:t>.00, перерыв                            с 12.00  до 12.</w:t>
      </w:r>
      <w:r>
        <w:rPr>
          <w:sz w:val="28"/>
          <w:szCs w:val="28"/>
        </w:rPr>
        <w:t>50</w:t>
      </w:r>
      <w:r w:rsidRPr="00975089">
        <w:rPr>
          <w:sz w:val="28"/>
          <w:szCs w:val="28"/>
        </w:rPr>
        <w:t xml:space="preserve"> , выходные дни: суббота – воскресенье.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CE6DC4" w:rsidRDefault="00CE6DC4" w:rsidP="007D214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краюЛабинский отдел</w:t>
      </w:r>
      <w:r>
        <w:rPr>
          <w:color w:val="000000"/>
          <w:sz w:val="28"/>
          <w:szCs w:val="28"/>
        </w:rPr>
        <w:t>.</w:t>
      </w:r>
    </w:p>
    <w:p w:rsidR="00CE6DC4" w:rsidRPr="0028621A" w:rsidRDefault="00CE6DC4" w:rsidP="007D214D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19" w:history="1">
        <w:r w:rsidRPr="002D6026">
          <w:rPr>
            <w:rStyle w:val="Hyperlink"/>
            <w:sz w:val="28"/>
            <w:szCs w:val="28"/>
          </w:rPr>
          <w:t>http://www.frskuban.ru/</w:t>
        </w:r>
      </w:hyperlink>
    </w:p>
    <w:p w:rsidR="00CE6DC4" w:rsidRPr="003115F8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 xml:space="preserve">почты: </w:t>
      </w:r>
      <w:hyperlink r:id="rId20" w:history="1">
        <w:r w:rsidRPr="002D6026">
          <w:rPr>
            <w:rStyle w:val="Hyperlink"/>
            <w:sz w:val="28"/>
            <w:szCs w:val="28"/>
          </w:rPr>
          <w:t>OO_11@frskuban.</w:t>
        </w:r>
        <w:r w:rsidRPr="002D6026">
          <w:rPr>
            <w:rStyle w:val="Hyperlink"/>
            <w:sz w:val="28"/>
            <w:szCs w:val="28"/>
            <w:lang w:val="en-US"/>
          </w:rPr>
          <w:t>ru</w:t>
        </w:r>
      </w:hyperlink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с 08.00 до 16.00, (время предоставления </w:t>
      </w:r>
      <w:r>
        <w:rPr>
          <w:color w:val="000000"/>
          <w:sz w:val="28"/>
          <w:szCs w:val="28"/>
        </w:rPr>
        <w:t xml:space="preserve">для </w:t>
      </w:r>
      <w:r w:rsidRPr="0028621A">
        <w:rPr>
          <w:color w:val="000000"/>
          <w:sz w:val="28"/>
          <w:szCs w:val="28"/>
        </w:rPr>
        <w:t>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</w:t>
      </w:r>
      <w:r>
        <w:tab/>
      </w:r>
      <w:r w:rsidRPr="0028621A">
        <w:rPr>
          <w:color w:val="000000"/>
          <w:sz w:val="28"/>
          <w:szCs w:val="28"/>
        </w:rPr>
        <w:t>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1" w:history="1">
        <w:r w:rsidRPr="002D6026">
          <w:rPr>
            <w:rStyle w:val="Hyperlink"/>
            <w:sz w:val="28"/>
            <w:szCs w:val="28"/>
          </w:rPr>
          <w:t>http://www.labinsk.e-mfc.ru/</w:t>
        </w:r>
      </w:hyperlink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22" w:history="1">
        <w:r w:rsidRPr="002D6026">
          <w:rPr>
            <w:rStyle w:val="Hyperlink"/>
            <w:sz w:val="28"/>
            <w:szCs w:val="28"/>
          </w:rPr>
          <w:t>mfc.labinsk@yandex.ru</w:t>
        </w:r>
      </w:hyperlink>
      <w:r w:rsidRPr="003115F8">
        <w:rPr>
          <w:color w:val="000000"/>
          <w:sz w:val="28"/>
          <w:szCs w:val="28"/>
        </w:rPr>
        <w:t>.</w:t>
      </w:r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График работы МБУ «МФЦ»: понедельник - пятница с 08.00 до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CE6DC4" w:rsidRDefault="00CE6DC4" w:rsidP="007D214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CE6DC4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3" w:history="1">
        <w:r w:rsidRPr="002D6026">
          <w:rPr>
            <w:rStyle w:val="Hyperlink"/>
            <w:sz w:val="28"/>
            <w:szCs w:val="28"/>
          </w:rPr>
          <w:t>http://www.frskuban.ru/</w:t>
        </w:r>
      </w:hyperlink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24" w:history="1">
        <w:r w:rsidRPr="002D6026">
          <w:rPr>
            <w:rStyle w:val="Hyperlink"/>
            <w:sz w:val="28"/>
            <w:szCs w:val="28"/>
          </w:rPr>
          <w:t>OO_11@frskuban.</w:t>
        </w:r>
        <w:r w:rsidRPr="002D6026">
          <w:rPr>
            <w:rStyle w:val="Hyperlink"/>
            <w:sz w:val="28"/>
            <w:szCs w:val="28"/>
            <w:lang w:val="en-US"/>
          </w:rPr>
          <w:t>ru</w:t>
        </w:r>
      </w:hyperlink>
    </w:p>
    <w:p w:rsidR="00CE6DC4" w:rsidRPr="0028621A" w:rsidRDefault="00CE6DC4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График работы: понедельник - четверг с 08.00 до 17.00, пятница с 08.00 до 16.00, суббота с 08.00 до 13.00, воскресенье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4.4.</w:t>
      </w:r>
      <w:r w:rsidRPr="0068155F">
        <w:rPr>
          <w:sz w:val="28"/>
          <w:szCs w:val="28"/>
        </w:rPr>
        <w:tab/>
        <w:t>Межрайонная инспекция Федеральной налоговой службы №15 по Краснодарскому краю.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Контактный телефон: 8 (861-69) 3-28-06.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 xml:space="preserve">Адрес сайта: </w:t>
      </w:r>
      <w:hyperlink r:id="rId25" w:history="1">
        <w:r w:rsidRPr="0068155F">
          <w:rPr>
            <w:rStyle w:val="Hyperlink"/>
            <w:color w:val="auto"/>
            <w:sz w:val="28"/>
            <w:szCs w:val="28"/>
          </w:rPr>
          <w:t>www.</w:t>
        </w:r>
        <w:r w:rsidRPr="0068155F">
          <w:rPr>
            <w:rStyle w:val="Hyperlink"/>
            <w:color w:val="auto"/>
            <w:sz w:val="28"/>
            <w:szCs w:val="28"/>
            <w:lang w:val="en-US"/>
          </w:rPr>
          <w:t>r</w:t>
        </w:r>
        <w:r w:rsidRPr="0068155F">
          <w:rPr>
            <w:rStyle w:val="Hyperlink"/>
            <w:color w:val="auto"/>
            <w:sz w:val="28"/>
            <w:szCs w:val="28"/>
          </w:rPr>
          <w:t>23.</w:t>
        </w:r>
        <w:r w:rsidRPr="0068155F">
          <w:rPr>
            <w:rStyle w:val="Hyperlink"/>
            <w:color w:val="auto"/>
            <w:sz w:val="28"/>
            <w:szCs w:val="28"/>
            <w:lang w:val="en-US"/>
          </w:rPr>
          <w:t>nalog</w:t>
        </w:r>
        <w:r w:rsidRPr="0068155F">
          <w:rPr>
            <w:rStyle w:val="Hyperlink"/>
            <w:color w:val="auto"/>
            <w:sz w:val="28"/>
            <w:szCs w:val="28"/>
          </w:rPr>
          <w:t>.</w:t>
        </w:r>
        <w:r w:rsidRPr="0068155F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68155F">
        <w:rPr>
          <w:sz w:val="28"/>
          <w:szCs w:val="28"/>
        </w:rPr>
        <w:t>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Адрес электронной почты</w:t>
      </w:r>
      <w:r w:rsidRPr="0068155F">
        <w:rPr>
          <w:bCs/>
          <w:sz w:val="28"/>
          <w:szCs w:val="28"/>
        </w:rPr>
        <w:t>:</w:t>
      </w:r>
      <w:r w:rsidRPr="0068155F">
        <w:rPr>
          <w:sz w:val="28"/>
          <w:szCs w:val="28"/>
        </w:rPr>
        <w:t> </w:t>
      </w:r>
      <w:hyperlink r:id="rId26" w:history="1">
        <w:r w:rsidRPr="0068155F">
          <w:rPr>
            <w:rStyle w:val="Hyperlink"/>
            <w:color w:val="auto"/>
            <w:sz w:val="28"/>
            <w:szCs w:val="28"/>
          </w:rPr>
          <w:t>i237400@23.nalog.ru</w:t>
        </w:r>
      </w:hyperlink>
    </w:p>
    <w:p w:rsidR="00CE6DC4" w:rsidRPr="0068155F" w:rsidRDefault="00CE6DC4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График работы: понедельник, среда с 09.00 до 18.00; вторник, четверг с 08.00 до 19.00; пятница с 09.00 до 16.45; каждую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CE6DC4" w:rsidRPr="0068155F" w:rsidRDefault="00CE6DC4" w:rsidP="007D214D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>Присвоение, изменение и аннулирование адресов</w:t>
      </w:r>
      <w:r w:rsidRPr="00FC2516">
        <w:rPr>
          <w:sz w:val="28"/>
          <w:szCs w:val="28"/>
        </w:rPr>
        <w:t>»</w:t>
      </w: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Pr="001159AC" w:rsidRDefault="00CE6DC4" w:rsidP="00926926">
      <w:pPr>
        <w:rPr>
          <w:lang w:eastAsia="en-US"/>
        </w:rPr>
      </w:pPr>
    </w:p>
    <w:p w:rsidR="00CE6DC4" w:rsidRPr="001404C6" w:rsidRDefault="00CE6DC4" w:rsidP="00926926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CE6DC4" w:rsidRPr="009706D5" w:rsidRDefault="00CE6DC4" w:rsidP="00926926">
      <w:pPr>
        <w:suppressAutoHyphens/>
        <w:autoSpaceDE w:val="0"/>
        <w:jc w:val="center"/>
        <w:rPr>
          <w:b/>
          <w:bCs/>
          <w:lang w:eastAsia="ar-SA"/>
        </w:rPr>
      </w:pPr>
    </w:p>
    <w:p w:rsidR="00CE6DC4" w:rsidRPr="009706D5" w:rsidRDefault="00CE6DC4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>ФОРМА ЗАЯВЛЕНИЯ</w:t>
      </w:r>
    </w:p>
    <w:p w:rsidR="00CE6DC4" w:rsidRPr="009706D5" w:rsidRDefault="00CE6DC4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 xml:space="preserve">О ПРИСВОЕНИИ ОБЪЕКТУ АДРЕСАЦИИ АДРЕСА ИЛИ АННУЛИРОВАНИИ </w:t>
      </w:r>
    </w:p>
    <w:p w:rsidR="00CE6DC4" w:rsidRPr="009706D5" w:rsidRDefault="00CE6DC4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>ЕГО АДРЕСА</w:t>
      </w:r>
    </w:p>
    <w:p w:rsidR="00CE6DC4" w:rsidRPr="009706D5" w:rsidRDefault="00CE6DC4" w:rsidP="00926926">
      <w:pPr>
        <w:suppressAutoHyphens/>
        <w:autoSpaceDE w:val="0"/>
        <w:jc w:val="center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E6DC4" w:rsidRPr="009706D5" w:rsidTr="0092692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CE6DC4" w:rsidRPr="009706D5" w:rsidTr="0092692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Заявление принято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CE6DC4" w:rsidRPr="009706D5" w:rsidTr="0092692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В администрацию </w:t>
            </w:r>
            <w:r>
              <w:rPr>
                <w:sz w:val="20"/>
                <w:szCs w:val="20"/>
                <w:lang w:eastAsia="ar-SA"/>
              </w:rPr>
              <w:t xml:space="preserve">Зассовского </w:t>
            </w:r>
            <w:r w:rsidRPr="009706D5">
              <w:rPr>
                <w:sz w:val="20"/>
                <w:szCs w:val="20"/>
                <w:lang w:eastAsia="ar-SA"/>
              </w:rPr>
              <w:t>сельского поселения Лабинского района</w:t>
            </w:r>
          </w:p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</w:p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______________________________</w:t>
            </w:r>
          </w:p>
          <w:p w:rsidR="00CE6DC4" w:rsidRPr="009706D5" w:rsidRDefault="00CE6DC4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"__" ____________ ____ г.</w:t>
            </w:r>
          </w:p>
        </w:tc>
      </w:tr>
      <w:tr w:rsidR="00CE6DC4" w:rsidRPr="009706D5" w:rsidTr="009269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связи с: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9706D5">
                <w:rPr>
                  <w:rStyle w:val="Hyperlink"/>
                  <w:color w:val="auto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9706D5">
                <w:rPr>
                  <w:rStyle w:val="Hyperlink"/>
                  <w:color w:val="auto"/>
                  <w:lang w:eastAsia="ar-SA"/>
                </w:rPr>
                <w:t>&lt;1&gt;</w:t>
              </w:r>
            </w:hyperlink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CE6DC4" w:rsidRPr="009706D5" w:rsidTr="009269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9706D5">
                <w:rPr>
                  <w:rStyle w:val="Hyperlink"/>
                  <w:color w:val="auto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9706D5">
                <w:rPr>
                  <w:rStyle w:val="Hyperlink"/>
                  <w:color w:val="auto"/>
                  <w:lang w:eastAsia="ar-SA"/>
                </w:rPr>
                <w:t>&lt;2&gt;</w:t>
              </w:r>
            </w:hyperlink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E6DC4" w:rsidRPr="009706D5" w:rsidTr="009269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9706D5">
                <w:rPr>
                  <w:rStyle w:val="Hyperlink"/>
                  <w:color w:val="auto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Вид помещения </w:t>
            </w:r>
            <w:hyperlink w:anchor="Par526" w:history="1">
              <w:r w:rsidRPr="009706D5">
                <w:rPr>
                  <w:rStyle w:val="Hyperlink"/>
                  <w:color w:val="auto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9706D5">
                <w:rPr>
                  <w:rStyle w:val="Hyperlink"/>
                  <w:color w:val="auto"/>
                  <w:lang w:eastAsia="ar-SA"/>
                </w:rPr>
                <w:t>&lt;3&gt;</w:t>
              </w:r>
            </w:hyperlink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9706D5">
                <w:rPr>
                  <w:rStyle w:val="Hyperlink"/>
                  <w:color w:val="auto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9706D5">
                <w:rPr>
                  <w:rStyle w:val="Hyperlink"/>
                  <w:color w:val="auto"/>
                  <w:lang w:eastAsia="ar-SA"/>
                </w:rPr>
                <w:t>&lt;4&gt;</w:t>
              </w:r>
            </w:hyperlink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E6DC4" w:rsidRPr="009706D5" w:rsidTr="009269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связи с:</w:t>
            </w: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7" w:history="1">
              <w:r w:rsidRPr="009706D5">
                <w:rPr>
                  <w:rStyle w:val="Hyperlink"/>
                  <w:color w:val="auto"/>
                  <w:lang w:eastAsia="ar-SA"/>
                </w:rPr>
                <w:t>пунктах 1</w:t>
              </w:r>
            </w:hyperlink>
            <w:r w:rsidRPr="009706D5">
              <w:rPr>
                <w:sz w:val="20"/>
                <w:szCs w:val="20"/>
                <w:lang w:eastAsia="ar-SA"/>
              </w:rPr>
              <w:t xml:space="preserve"> и </w:t>
            </w:r>
            <w:hyperlink r:id="rId28" w:history="1">
              <w:r w:rsidRPr="009706D5">
                <w:rPr>
                  <w:rStyle w:val="Hyperlink"/>
                  <w:color w:val="auto"/>
                  <w:lang w:eastAsia="ar-SA"/>
                </w:rPr>
                <w:t>3 части 2 статьи 27</w:t>
              </w:r>
            </w:hyperlink>
            <w:r w:rsidRPr="009706D5">
              <w:rPr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E6DC4" w:rsidRPr="009706D5" w:rsidTr="0092692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кем выдан: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E6DC4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CE6DC4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CE6DC4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E6DC4" w:rsidRPr="009706D5" w:rsidTr="009269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Заявитель: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E6DC4" w:rsidRPr="009706D5" w:rsidTr="0092692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кем выдан: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CE6DC4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Примечание:</w:t>
            </w: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E6DC4" w:rsidRPr="009706D5" w:rsidTr="0092692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Всего листов ___</w:t>
            </w:r>
          </w:p>
        </w:tc>
      </w:tr>
      <w:tr w:rsidR="00CE6DC4" w:rsidRPr="009706D5" w:rsidTr="0092692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E6DC4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E6DC4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</w:t>
            </w: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_______________________</w:t>
            </w:r>
          </w:p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"__" ___________ ____ г.</w:t>
            </w:r>
          </w:p>
        </w:tc>
      </w:tr>
      <w:tr w:rsidR="00CE6DC4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CE6DC4" w:rsidRPr="009706D5" w:rsidTr="0092692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DC4" w:rsidRPr="009706D5" w:rsidRDefault="00CE6DC4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</w:p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  <w:r w:rsidRPr="009706D5">
        <w:rPr>
          <w:sz w:val="20"/>
          <w:szCs w:val="20"/>
          <w:lang w:eastAsia="ar-SA"/>
        </w:rPr>
        <w:t>--------------------------------</w:t>
      </w:r>
    </w:p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57" w:name="Par524"/>
      <w:bookmarkEnd w:id="57"/>
      <w:r w:rsidRPr="009706D5">
        <w:rPr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58" w:name="Par525"/>
      <w:bookmarkEnd w:id="58"/>
      <w:r w:rsidRPr="009706D5">
        <w:rPr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59" w:name="Par526"/>
      <w:bookmarkEnd w:id="59"/>
      <w:r w:rsidRPr="009706D5">
        <w:rPr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CE6DC4" w:rsidRPr="009706D5" w:rsidRDefault="00CE6DC4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60" w:name="Par527"/>
      <w:bookmarkEnd w:id="60"/>
      <w:r w:rsidRPr="009706D5">
        <w:rPr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Default="00CE6DC4" w:rsidP="007D214D">
      <w:pPr>
        <w:jc w:val="both"/>
      </w:pP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Default="00CE6DC4" w:rsidP="00997742">
      <w:pPr>
        <w:ind w:left="4956"/>
        <w:jc w:val="both"/>
        <w:rPr>
          <w:sz w:val="28"/>
          <w:szCs w:val="28"/>
        </w:rPr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 xml:space="preserve">Присвоение, изменение и </w:t>
      </w:r>
    </w:p>
    <w:p w:rsidR="00CE6DC4" w:rsidRDefault="00CE6DC4" w:rsidP="00997742">
      <w:pPr>
        <w:ind w:left="4956"/>
        <w:jc w:val="both"/>
      </w:pPr>
      <w:r>
        <w:rPr>
          <w:sz w:val="28"/>
          <w:szCs w:val="28"/>
        </w:rPr>
        <w:t>аннулирование адресов</w:t>
      </w:r>
      <w:r w:rsidRPr="00FC2516">
        <w:rPr>
          <w:sz w:val="28"/>
          <w:szCs w:val="28"/>
        </w:rPr>
        <w:t>»</w:t>
      </w:r>
    </w:p>
    <w:p w:rsidR="00CE6DC4" w:rsidRDefault="00CE6DC4" w:rsidP="007D214D">
      <w:pPr>
        <w:jc w:val="both"/>
      </w:pPr>
    </w:p>
    <w:p w:rsidR="00CE6DC4" w:rsidRPr="00291FEC" w:rsidRDefault="00CE6DC4" w:rsidP="00997742">
      <w:pPr>
        <w:suppressAutoHyphens/>
        <w:autoSpaceDE w:val="0"/>
        <w:jc w:val="right"/>
        <w:rPr>
          <w:sz w:val="20"/>
          <w:szCs w:val="20"/>
          <w:lang w:eastAsia="ar-SA"/>
        </w:rPr>
      </w:pPr>
    </w:p>
    <w:p w:rsidR="00CE6DC4" w:rsidRDefault="00CE6DC4" w:rsidP="00997742">
      <w:pPr>
        <w:jc w:val="center"/>
        <w:rPr>
          <w:b/>
          <w:sz w:val="28"/>
          <w:szCs w:val="28"/>
          <w:lang w:eastAsia="en-US"/>
        </w:rPr>
      </w:pPr>
      <w:r w:rsidRPr="004A08D5">
        <w:rPr>
          <w:b/>
          <w:sz w:val="28"/>
          <w:szCs w:val="28"/>
          <w:lang w:eastAsia="en-US"/>
        </w:rPr>
        <w:t>Блок-схема</w:t>
      </w:r>
    </w:p>
    <w:p w:rsidR="00CE6DC4" w:rsidRPr="004A08D5" w:rsidRDefault="00CE6DC4" w:rsidP="00997742">
      <w:pPr>
        <w:jc w:val="center"/>
        <w:rPr>
          <w:b/>
          <w:lang w:eastAsia="en-US"/>
        </w:rPr>
      </w:pPr>
      <w:r>
        <w:rPr>
          <w:noProof/>
        </w:rPr>
      </w:r>
      <w:r w:rsidRPr="00811A28">
        <w:rPr>
          <w:b/>
          <w:noProof/>
        </w:rPr>
        <w:pict>
          <v:group id="Полотно 19" o:spid="_x0000_s1026" editas="canvas" style="width:459pt;height:600.6pt;mso-position-horizontal-relative:char;mso-position-vertical-relative:line" coordsize="58293,7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">
            <v:shape id="_x0000_s1027" type="#_x0000_t75" style="position:absolute;width:58293;height:76276;visibility:visible">
              <v:fill o:detectmouseclick="t"/>
              <v:path o:connecttype="none"/>
            </v:shape>
            <v:rect id="Rectangle 21" o:spid="_x0000_s1028" style="position:absolute;left:18305;width:27811;height:9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CE6DC4" w:rsidRDefault="00CE6DC4" w:rsidP="00064838">
                    <w:pPr>
                      <w:jc w:val="center"/>
                    </w:pPr>
                    <w:r>
                      <w:t xml:space="preserve">Прием и регистрация заявления о </w:t>
                    </w:r>
                    <w:r w:rsidRPr="003E6FC4">
                      <w:t>присвоении (изменении,</w:t>
                    </w:r>
                    <w:r w:rsidRPr="00DF1C09">
                      <w:t>аннулировании)</w:t>
                    </w:r>
                    <w:r>
                      <w:t xml:space="preserve"> адреса объекту адресации 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rect id="Rectangle 22" o:spid="_x0000_s1029" style="position:absolute;left:18305;top:10284;width:27811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CE6DC4" w:rsidRDefault="00CE6DC4" w:rsidP="00064838">
                    <w:r>
                      <w:t xml:space="preserve">Проверка заявления о присвоении </w:t>
                    </w:r>
                    <w:r w:rsidRPr="003E6FC4">
                      <w:t>(изменении,</w:t>
                    </w:r>
                    <w:r w:rsidRPr="0068598A">
                      <w:t>аннулировании) адреса  объекту адресации</w:t>
                    </w:r>
                  </w:p>
                </w:txbxContent>
              </v:textbox>
            </v:rect>
            <v:rect id="Rectangle 23" o:spid="_x0000_s1030" style="position:absolute;left:20572;top:21570;width:22864;height:12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CE6DC4" w:rsidRDefault="00CE6DC4" w:rsidP="00064838">
                    <w:r>
                      <w:t xml:space="preserve">Обследование территории на местности, для которых </w:t>
                    </w:r>
                    <w:r w:rsidRPr="0068598A">
                      <w:t>устанавливается (изменяется, аннулируется) адрес</w:t>
                    </w:r>
                    <w:r>
                      <w:t>, взаимное согласие существующих адресов ближайших объектов</w:t>
                    </w:r>
                  </w:p>
                </w:txbxContent>
              </v:textbox>
            </v:rect>
            <v:rect id="Rectangle 24" o:spid="_x0000_s1031" style="position:absolute;left:20572;top:34799;width:19431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CE6DC4" w:rsidRDefault="00CE6DC4" w:rsidP="00064838">
                    <w:r>
                      <w:t xml:space="preserve">Принятие решения о регистрации адреса объекта  </w:t>
                    </w:r>
                    <w:r w:rsidRPr="0068598A">
                      <w:t>адресации</w:t>
                    </w:r>
                  </w:p>
                </w:txbxContent>
              </v:textbox>
            </v:rect>
            <v:rect id="Rectangle 25" o:spid="_x0000_s1032" style="position:absolute;left:43436;top:33143;width:14857;height:12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CE6DC4" w:rsidRDefault="00CE6DC4" w:rsidP="00064838">
                    <w:r>
                      <w:t xml:space="preserve">Отказ в присвоении </w:t>
                    </w:r>
                    <w:r w:rsidRPr="003E6FC4">
                      <w:t>(изменении,</w:t>
                    </w:r>
                    <w:r w:rsidRPr="0068598A">
                      <w:t>аннулировании) адреса</w:t>
                    </w:r>
                    <w:r>
                      <w:t xml:space="preserve"> объекту адресации</w:t>
                    </w:r>
                  </w:p>
                </w:txbxContent>
              </v:textbox>
            </v:rect>
            <v:rect id="Rectangle 26" o:spid="_x0000_s1033" style="position:absolute;left:1141;top:31995;width:16006;height:107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CE6DC4" w:rsidRDefault="00CE6DC4" w:rsidP="00064838">
                    <w:r>
                      <w:t xml:space="preserve">Подготовка и утверждение акта регистрации адреса </w:t>
                    </w:r>
                    <w:r w:rsidRPr="003E6FC4">
                      <w:t xml:space="preserve">объекта </w:t>
                    </w:r>
                    <w:r w:rsidRPr="004954F6">
                      <w:t>адресации</w:t>
                    </w:r>
                  </w:p>
                </w:txbxContent>
              </v:textbox>
            </v:rect>
            <v:rect id="Rectangle 27" o:spid="_x0000_s1034" style="position:absolute;left:1141;top:44576;width:16006;height:1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CE6DC4" w:rsidRDefault="00CE6DC4" w:rsidP="00064838">
                    <w:r>
                      <w:t>Направление копии акта регистрации адреса объекта адресации в органы технической инвентаризации, почтовой связи и др. органы</w:t>
                    </w:r>
                  </w:p>
                </w:txbxContent>
              </v:textbox>
            </v:rect>
            <v:line id="Line 28" o:spid="_x0000_s1035" style="position:absolute;visibility:visible" from="30862,7996" to="30862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29" o:spid="_x0000_s1036" style="position:absolute;visibility:visible" from="30862,17141" to="30862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30" o:spid="_x0000_s1037" style="position:absolute;visibility:visible" from="30862,30863" to="30862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31" o:spid="_x0000_s1038" style="position:absolute;flip:x;visibility:visible" from="17147,36571" to="20572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32" o:spid="_x0000_s1039" style="position:absolute;visibility:visible" from="40003,36571" to="43436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33" o:spid="_x0000_s1040" style="position:absolute;visibility:visible" from="8687,42780" to="8695,4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rect id="Rectangle 34" o:spid="_x0000_s1041" style="position:absolute;left:1141;top:61029;width:22216;height:140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CE6DC4" w:rsidRDefault="00CE6DC4" w:rsidP="00064838">
                    <w:r>
                      <w:t xml:space="preserve">Выдача заявителю акта регистрации </w:t>
                    </w:r>
                    <w:r w:rsidRPr="003E6FC4">
                      <w:t xml:space="preserve">адреса объекта </w:t>
                    </w:r>
                    <w:r w:rsidRPr="004954F6">
                      <w:t>адресации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line id="Line 35" o:spid="_x0000_s1042" style="position:absolute;visibility:visible" from="8687,59142" to="8695,6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w10:anchorlock/>
          </v:group>
        </w:pic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997742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Default="00CE6DC4" w:rsidP="00997742">
      <w:pPr>
        <w:ind w:left="4956"/>
        <w:jc w:val="both"/>
        <w:rPr>
          <w:sz w:val="28"/>
          <w:szCs w:val="28"/>
        </w:rPr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 xml:space="preserve">Присвоение, изменение </w:t>
      </w:r>
    </w:p>
    <w:p w:rsidR="00CE6DC4" w:rsidRDefault="00CE6DC4" w:rsidP="0099774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 аннулирование адресов</w:t>
      </w:r>
      <w:r w:rsidRPr="00FC2516">
        <w:rPr>
          <w:sz w:val="28"/>
          <w:szCs w:val="28"/>
        </w:rPr>
        <w:t>»</w:t>
      </w:r>
    </w:p>
    <w:p w:rsidR="00CE6DC4" w:rsidRDefault="00CE6DC4" w:rsidP="00997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CE6DC4" w:rsidRPr="00F92D74" w:rsidTr="00004B5F">
        <w:trPr>
          <w:trHeight w:val="21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E6DC4" w:rsidRDefault="00CE6DC4"/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60"/>
              <w:gridCol w:w="3840"/>
            </w:tblGrid>
            <w:tr w:rsidR="00CE6DC4" w:rsidRPr="00F92D74" w:rsidTr="00004B5F">
              <w:trPr>
                <w:trHeight w:val="36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997742">
                  <w:pPr>
                    <w:keepNext/>
                    <w:outlineLvl w:val="2"/>
                  </w:pPr>
                  <w:r w:rsidRPr="00F92D74">
                    <w:t>Кому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keepNext/>
                    <w:outlineLvl w:val="1"/>
                    <w:rPr>
                      <w:i/>
                      <w:iCs/>
                    </w:rPr>
                  </w:pPr>
                </w:p>
              </w:tc>
            </w:tr>
          </w:tbl>
          <w:p w:rsidR="00CE6DC4" w:rsidRPr="00F92D74" w:rsidRDefault="00CE6DC4" w:rsidP="00004B5F"/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0"/>
            </w:tblGrid>
            <w:tr w:rsidR="00CE6DC4" w:rsidRPr="00F92D74" w:rsidTr="00004B5F">
              <w:trPr>
                <w:trHeight w:val="368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rPr>
                      <w:i/>
                      <w:iCs/>
                    </w:rPr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Ф.И.О заявителя </w:t>
                  </w:r>
                  <w:r w:rsidRPr="00F92D74">
                    <w:rPr>
                      <w:sz w:val="20"/>
                      <w:szCs w:val="20"/>
                    </w:rPr>
                    <w:t>(представителя) заявителя)</w:t>
                  </w: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keepNext/>
                    <w:outlineLvl w:val="2"/>
                    <w:rPr>
                      <w:i/>
                      <w:iCs/>
                    </w:rPr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ind w:firstLine="142"/>
                    <w:jc w:val="center"/>
                    <w:rPr>
                      <w:b/>
                    </w:rPr>
                  </w:pPr>
                  <w:r w:rsidRPr="00F92D74">
                    <w:rPr>
                      <w:sz w:val="20"/>
                      <w:szCs w:val="20"/>
                    </w:rPr>
                    <w:t xml:space="preserve">(регистрационный номер заявления о присвоении объекту </w:t>
                  </w: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keepNext/>
                    <w:jc w:val="both"/>
                    <w:outlineLvl w:val="2"/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keepNext/>
                    <w:jc w:val="center"/>
                    <w:outlineLvl w:val="2"/>
                  </w:pPr>
                  <w:r w:rsidRPr="00F92D74">
                    <w:rPr>
                      <w:sz w:val="20"/>
                      <w:szCs w:val="20"/>
                    </w:rPr>
                    <w:t>адресации адреса или аннулировании его адреса)</w:t>
                  </w:r>
                </w:p>
              </w:tc>
            </w:tr>
          </w:tbl>
          <w:p w:rsidR="00CE6DC4" w:rsidRPr="00F92D74" w:rsidRDefault="00CE6DC4" w:rsidP="00004B5F">
            <w:pPr>
              <w:keepNext/>
              <w:jc w:val="center"/>
              <w:outlineLvl w:val="2"/>
              <w:rPr>
                <w:b/>
                <w:sz w:val="30"/>
                <w:szCs w:val="20"/>
              </w:rPr>
            </w:pPr>
          </w:p>
        </w:tc>
      </w:tr>
    </w:tbl>
    <w:p w:rsidR="00CE6DC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 xml:space="preserve">РЕШЕНИЕ  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о присвоении объекту адресации адреса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</w:p>
    <w:tbl>
      <w:tblPr>
        <w:tblW w:w="0" w:type="auto"/>
        <w:tblInd w:w="-743" w:type="dxa"/>
        <w:tblLook w:val="00A0"/>
      </w:tblPr>
      <w:tblGrid>
        <w:gridCol w:w="1785"/>
        <w:gridCol w:w="1706"/>
        <w:gridCol w:w="1705"/>
        <w:gridCol w:w="1705"/>
        <w:gridCol w:w="2361"/>
        <w:gridCol w:w="1052"/>
      </w:tblGrid>
      <w:tr w:rsidR="00CE6DC4" w:rsidRPr="00F92D74" w:rsidTr="00004B5F">
        <w:tc>
          <w:tcPr>
            <w:tcW w:w="1803" w:type="dxa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723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23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23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384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/>
                <w:b/>
                <w:lang w:eastAsia="en-US"/>
              </w:rPr>
            </w:pPr>
            <w:r w:rsidRPr="00F92D74">
              <w:rPr>
                <w:b/>
                <w:lang w:eastAsia="en-US"/>
              </w:rPr>
              <w:t>№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:rsidR="00CE6DC4" w:rsidRPr="00F92D74" w:rsidRDefault="00CE6DC4" w:rsidP="00064838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993"/>
        <w:gridCol w:w="284"/>
        <w:gridCol w:w="850"/>
        <w:gridCol w:w="503"/>
        <w:gridCol w:w="445"/>
        <w:gridCol w:w="755"/>
        <w:gridCol w:w="424"/>
        <w:gridCol w:w="142"/>
        <w:gridCol w:w="160"/>
        <w:gridCol w:w="4235"/>
        <w:gridCol w:w="992"/>
        <w:gridCol w:w="426"/>
      </w:tblGrid>
      <w:tr w:rsidR="00CE6DC4" w:rsidRPr="00F92D74" w:rsidTr="00004B5F"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3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18"/>
                <w:szCs w:val="18"/>
                <w:lang w:eastAsia="en-US"/>
              </w:rPr>
            </w:pPr>
            <w:r w:rsidRPr="00F92D7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CE6DC4" w:rsidRPr="00F92D74" w:rsidTr="00004B5F"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ind w:left="-108" w:firstLine="108"/>
              <w:jc w:val="both"/>
              <w:rPr>
                <w:lang w:eastAsia="en-US"/>
              </w:rPr>
            </w:pPr>
            <w:r w:rsidRPr="00F92D74">
              <w:rPr>
                <w:lang w:eastAsia="en-US"/>
              </w:rPr>
              <w:t>в соответствии с постановлением Правительства РФ от 19.11.2014 № 1221,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0" w:type="dxa"/>
            <w:gridSpan w:val="3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rPr>
                <w:lang w:eastAsia="en-US"/>
              </w:rPr>
              <w:t xml:space="preserve">на основании  </w:t>
            </w:r>
          </w:p>
        </w:tc>
        <w:tc>
          <w:tcPr>
            <w:tcW w:w="8932" w:type="dxa"/>
            <w:gridSpan w:val="10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b/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ind w:right="-108"/>
              <w:jc w:val="right"/>
            </w:pPr>
            <w:r w:rsidRPr="00F92D74">
              <w:rPr>
                <w:sz w:val="20"/>
                <w:szCs w:val="20"/>
              </w:rPr>
              <w:t xml:space="preserve">        (реквизиты и наименования документов, на основании которых принято решение о присвоении адреса)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423" w:type="dxa"/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right="-108"/>
              <w:rPr>
                <w:lang w:eastAsia="en-US"/>
              </w:rPr>
            </w:pPr>
            <w:r w:rsidRPr="00F92D74">
              <w:rPr>
                <w:lang w:eastAsia="en-US"/>
              </w:rPr>
              <w:t>от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tabs>
                <w:tab w:val="left" w:pos="1503"/>
              </w:tabs>
              <w:ind w:left="12"/>
              <w:rPr>
                <w:b/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left="12"/>
              <w:rPr>
                <w:b/>
                <w:lang w:eastAsia="en-US"/>
              </w:rPr>
            </w:pPr>
          </w:p>
        </w:tc>
        <w:tc>
          <w:tcPr>
            <w:tcW w:w="445" w:type="dxa"/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  <w:r w:rsidRPr="00F92D74">
              <w:rPr>
                <w:lang w:eastAsia="en-US"/>
              </w:rPr>
              <w:t xml:space="preserve">№                                 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b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  <w:r w:rsidRPr="00F92D74">
              <w:rPr>
                <w:lang w:eastAsia="en-US"/>
              </w:rPr>
              <w:t>, принято решение о присвоении адреса: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right="-108" w:hanging="108"/>
              <w:rPr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gridSpan w:val="4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rPr>
                <w:lang w:eastAsia="en-US"/>
              </w:rPr>
              <w:t>объекту адресации: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7"/>
          </w:tcPr>
          <w:p w:rsidR="00CE6DC4" w:rsidRPr="00F92D74" w:rsidRDefault="00CE6DC4" w:rsidP="00004B5F">
            <w:pPr>
              <w:ind w:right="-108"/>
              <w:rPr>
                <w:lang w:eastAsia="en-US"/>
              </w:rPr>
            </w:pPr>
            <w:r w:rsidRPr="00F92D74">
              <w:rPr>
                <w:lang w:eastAsia="en-US"/>
              </w:rPr>
              <w:t>Кадастровый номер объекта адресации: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ind w:right="-108"/>
              <w:jc w:val="right"/>
              <w:rPr>
                <w:sz w:val="20"/>
                <w:szCs w:val="20"/>
                <w:lang w:eastAsia="en-US"/>
              </w:rPr>
            </w:pPr>
            <w:r w:rsidRPr="00F92D74">
              <w:rPr>
                <w:sz w:val="20"/>
                <w:szCs w:val="20"/>
              </w:rPr>
              <w:t>(в случае присвоения адреса объекту поставленному на государственный кадастровый учет)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jc w:val="both"/>
              <w:rPr>
                <w:rFonts w:ascii="Calibri" w:hAnsi="Calibri"/>
                <w:lang w:eastAsia="en-US"/>
              </w:rPr>
            </w:pPr>
            <w:r w:rsidRPr="00F92D74">
              <w:rPr>
                <w:lang w:eastAsia="en-US"/>
              </w:rPr>
              <w:t xml:space="preserve">Кадастровые номера, адреса и сведения об объектах недвижимости, из которых образуется объект 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6" w:type="dxa"/>
            <w:gridSpan w:val="2"/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  <w:r w:rsidRPr="00F92D74">
              <w:rPr>
                <w:lang w:eastAsia="en-US"/>
              </w:rPr>
              <w:t>адресации:</w:t>
            </w:r>
          </w:p>
        </w:tc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1416" w:type="dxa"/>
            <w:gridSpan w:val="2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  <w:gridSpan w:val="8"/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  <w:r w:rsidRPr="00F92D74">
              <w:rPr>
                <w:lang w:eastAsia="en-US"/>
              </w:rPr>
              <w:t xml:space="preserve">Аннулируемый адрес объекта адресации:  </w:t>
            </w:r>
          </w:p>
        </w:tc>
        <w:tc>
          <w:tcPr>
            <w:tcW w:w="5955" w:type="dxa"/>
            <w:gridSpan w:val="5"/>
            <w:tcBorders>
              <w:left w:val="nil"/>
              <w:bottom w:val="single" w:sz="4" w:space="0" w:color="auto"/>
            </w:tcBorders>
          </w:tcPr>
          <w:p w:rsidR="00CE6DC4" w:rsidRPr="00F92D74" w:rsidRDefault="00CE6DC4" w:rsidP="00004B5F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ind w:left="380"/>
              <w:rPr>
                <w:rFonts w:ascii="Calibri" w:hAnsi="Calibri"/>
                <w:lang w:eastAsia="en-US"/>
              </w:rPr>
            </w:pPr>
            <w:r w:rsidRPr="00F92D74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(в случае присвоения нового адреса объекту адресации)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rFonts w:ascii="Calibri" w:hAnsi="Calibri"/>
                <w:lang w:eastAsia="en-US"/>
              </w:rPr>
            </w:pPr>
            <w:r w:rsidRPr="00F92D74">
              <w:rPr>
                <w:lang w:eastAsia="en-US"/>
              </w:rPr>
              <w:t>Уникальный номер аннулируемого адреса объекта адресации в государственном адресном реестре: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jc w:val="center"/>
              <w:rPr>
                <w:rFonts w:ascii="Calibri" w:hAnsi="Calibri"/>
                <w:lang w:eastAsia="en-US"/>
              </w:rPr>
            </w:pPr>
            <w:r w:rsidRPr="00F92D74">
              <w:rPr>
                <w:sz w:val="20"/>
                <w:szCs w:val="20"/>
                <w:lang w:eastAsia="en-US"/>
              </w:rPr>
              <w:t>(в случае присвоения нового адреса объекту адресации)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ind w:firstLine="317"/>
              <w:jc w:val="both"/>
              <w:rPr>
                <w:lang w:eastAsia="en-US"/>
              </w:rPr>
            </w:pPr>
            <w:r w:rsidRPr="00F92D74">
              <w:rPr>
                <w:lang w:eastAsia="en-US"/>
              </w:rPr>
              <w:t xml:space="preserve">Местоположение  объекта адресации  представлено в ситуационном плане, прилагаемом к настоящему решению. 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</w:tcPr>
          <w:p w:rsidR="00CE6DC4" w:rsidRPr="00F92D74" w:rsidRDefault="00CE6DC4" w:rsidP="00004B5F">
            <w:pPr>
              <w:ind w:firstLine="317"/>
              <w:jc w:val="both"/>
              <w:rPr>
                <w:spacing w:val="2"/>
              </w:rPr>
            </w:pPr>
          </w:p>
          <w:p w:rsidR="00CE6DC4" w:rsidRPr="00F92D74" w:rsidRDefault="00CE6DC4" w:rsidP="00004B5F">
            <w:pPr>
              <w:ind w:firstLine="317"/>
              <w:jc w:val="both"/>
              <w:rPr>
                <w:rStyle w:val="apple-converted-space"/>
                <w:spacing w:val="2"/>
              </w:rPr>
            </w:pPr>
            <w:r w:rsidRPr="00F92D74">
              <w:rPr>
                <w:spacing w:val="2"/>
              </w:rPr>
              <w:t>Решение о присвоении объекту адресации адреса не подтверждает чьи-либо права на адресуемый объект ни прямо, ни косвенно.</w:t>
            </w:r>
            <w:r w:rsidRPr="00F92D74">
              <w:rPr>
                <w:rStyle w:val="apple-converted-space"/>
                <w:spacing w:val="2"/>
              </w:rPr>
              <w:t> </w:t>
            </w:r>
          </w:p>
          <w:p w:rsidR="00CE6DC4" w:rsidRPr="00F92D74" w:rsidRDefault="00CE6DC4" w:rsidP="00004B5F">
            <w:pPr>
              <w:ind w:firstLine="317"/>
              <w:jc w:val="both"/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4979" w:type="dxa"/>
            <w:gridSpan w:val="10"/>
            <w:vAlign w:val="bottom"/>
          </w:tcPr>
          <w:p w:rsidR="00CE6DC4" w:rsidRPr="008D20F7" w:rsidRDefault="00CE6DC4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CE6DC4" w:rsidRPr="008D20F7" w:rsidRDefault="00CE6DC4" w:rsidP="00007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Зассовского</w:t>
            </w:r>
            <w:r w:rsidRPr="008D20F7">
              <w:rPr>
                <w:sz w:val="28"/>
                <w:szCs w:val="28"/>
              </w:rPr>
              <w:t xml:space="preserve"> сельского  поселения </w:t>
            </w:r>
          </w:p>
          <w:p w:rsidR="00CE6DC4" w:rsidRPr="00F92D74" w:rsidRDefault="00CE6DC4" w:rsidP="008D498B">
            <w:r w:rsidRPr="008D20F7">
              <w:rPr>
                <w:sz w:val="28"/>
                <w:szCs w:val="28"/>
              </w:rPr>
              <w:t xml:space="preserve">Лабинского  района                                                                      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</w:tc>
      </w:tr>
    </w:tbl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rPr>
          <w:sz w:val="22"/>
          <w:szCs w:val="22"/>
        </w:rPr>
      </w:pPr>
      <w:r w:rsidRPr="00F92D74">
        <w:t xml:space="preserve">                                                            (М.П.)                 </w:t>
      </w:r>
      <w:r w:rsidRPr="00F92D74">
        <w:rPr>
          <w:sz w:val="20"/>
          <w:szCs w:val="20"/>
        </w:rPr>
        <w:t>(</w:t>
      </w:r>
      <w:r w:rsidRPr="00F92D74">
        <w:rPr>
          <w:sz w:val="22"/>
          <w:szCs w:val="22"/>
        </w:rPr>
        <w:t>подпись)                          (расшифровка)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>Дата внесения в государственный адресный реестр   «» ___________________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>Специалист _______________________________________  __________________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  <w:rPr>
          <w:sz w:val="22"/>
          <w:szCs w:val="22"/>
        </w:rPr>
      </w:pPr>
      <w:r w:rsidRPr="00F92D74">
        <w:rPr>
          <w:sz w:val="22"/>
          <w:szCs w:val="22"/>
        </w:rPr>
        <w:t xml:space="preserve">                                                     (Фамилия И.О.)                                                              (подпись)</w:t>
      </w: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92D74" w:rsidRDefault="00CE6DC4" w:rsidP="00064838">
      <w:pPr>
        <w:ind w:firstLine="142"/>
        <w:jc w:val="right"/>
      </w:pP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Default="00CE6DC4" w:rsidP="008D498B">
      <w:pPr>
        <w:ind w:left="4816" w:firstLine="142"/>
        <w:rPr>
          <w:sz w:val="28"/>
          <w:szCs w:val="28"/>
        </w:rPr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 xml:space="preserve">Присвоение, изменение </w:t>
      </w:r>
    </w:p>
    <w:p w:rsidR="00CE6DC4" w:rsidRPr="00F92D74" w:rsidRDefault="00CE6DC4" w:rsidP="008D498B">
      <w:pPr>
        <w:ind w:left="4816" w:firstLine="142"/>
      </w:pPr>
      <w:r>
        <w:rPr>
          <w:sz w:val="28"/>
          <w:szCs w:val="28"/>
        </w:rPr>
        <w:t>и аннулирование адресов</w:t>
      </w:r>
      <w:r w:rsidRPr="00FC2516">
        <w:rPr>
          <w:sz w:val="28"/>
          <w:szCs w:val="28"/>
        </w:rPr>
        <w:t>»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CE6DC4" w:rsidRPr="00F92D74" w:rsidTr="00004B5F">
        <w:trPr>
          <w:trHeight w:val="21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60"/>
              <w:gridCol w:w="3840"/>
            </w:tblGrid>
            <w:tr w:rsidR="00CE6DC4" w:rsidRPr="00F92D74" w:rsidTr="00004B5F">
              <w:trPr>
                <w:trHeight w:val="36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keepNext/>
                    <w:jc w:val="center"/>
                    <w:outlineLvl w:val="2"/>
                  </w:pPr>
                  <w:r w:rsidRPr="00F92D74">
                    <w:t>Кому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keepNext/>
                    <w:outlineLvl w:val="1"/>
                    <w:rPr>
                      <w:i/>
                      <w:iCs/>
                    </w:rPr>
                  </w:pPr>
                </w:p>
              </w:tc>
            </w:tr>
          </w:tbl>
          <w:p w:rsidR="00CE6DC4" w:rsidRPr="00F92D74" w:rsidRDefault="00CE6DC4" w:rsidP="00004B5F">
            <w:r w:rsidRPr="00F92D74">
              <w:rPr>
                <w:sz w:val="20"/>
                <w:szCs w:val="20"/>
              </w:rPr>
              <w:t xml:space="preserve"> </w:t>
            </w:r>
          </w:p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0"/>
            </w:tblGrid>
            <w:tr w:rsidR="00CE6DC4" w:rsidRPr="00F92D74" w:rsidTr="00004B5F">
              <w:trPr>
                <w:trHeight w:val="368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rPr>
                      <w:i/>
                      <w:iCs/>
                    </w:rPr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ФИО заявителя </w:t>
                  </w:r>
                  <w:r w:rsidRPr="00F92D74">
                    <w:rPr>
                      <w:sz w:val="20"/>
                      <w:szCs w:val="20"/>
                    </w:rPr>
                    <w:t>(представителя) заявителя)</w:t>
                  </w: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6DC4" w:rsidRPr="00F92D74" w:rsidRDefault="00CE6DC4" w:rsidP="00004B5F">
                  <w:pPr>
                    <w:keepNext/>
                    <w:outlineLvl w:val="2"/>
                    <w:rPr>
                      <w:i/>
                      <w:iCs/>
                    </w:rPr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ind w:firstLine="142"/>
                    <w:jc w:val="center"/>
                    <w:rPr>
                      <w:b/>
                    </w:rPr>
                  </w:pPr>
                  <w:r w:rsidRPr="00F92D74">
                    <w:rPr>
                      <w:sz w:val="20"/>
                      <w:szCs w:val="20"/>
                    </w:rPr>
                    <w:t xml:space="preserve">(регистрационный номер заявления о присвоении объекту </w:t>
                  </w: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keepNext/>
                    <w:jc w:val="both"/>
                    <w:outlineLvl w:val="2"/>
                  </w:pPr>
                </w:p>
              </w:tc>
            </w:tr>
            <w:tr w:rsidR="00CE6DC4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C4" w:rsidRPr="00F92D74" w:rsidRDefault="00CE6DC4" w:rsidP="00004B5F">
                  <w:pPr>
                    <w:keepNext/>
                    <w:jc w:val="center"/>
                    <w:outlineLvl w:val="2"/>
                  </w:pPr>
                  <w:r w:rsidRPr="00F92D74">
                    <w:rPr>
                      <w:sz w:val="20"/>
                      <w:szCs w:val="20"/>
                    </w:rPr>
                    <w:t>адресации адреса или аннулировании его адреса)</w:t>
                  </w:r>
                </w:p>
              </w:tc>
            </w:tr>
          </w:tbl>
          <w:p w:rsidR="00CE6DC4" w:rsidRPr="00F92D74" w:rsidRDefault="00CE6DC4" w:rsidP="00004B5F">
            <w:pPr>
              <w:keepNext/>
              <w:jc w:val="center"/>
              <w:outlineLvl w:val="2"/>
              <w:rPr>
                <w:b/>
                <w:sz w:val="30"/>
                <w:szCs w:val="20"/>
              </w:rPr>
            </w:pPr>
          </w:p>
        </w:tc>
      </w:tr>
    </w:tbl>
    <w:p w:rsidR="00CE6DC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Решение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об аннулировании объекту адресации адреса</w:t>
      </w:r>
    </w:p>
    <w:tbl>
      <w:tblPr>
        <w:tblW w:w="0" w:type="auto"/>
        <w:tblInd w:w="-743" w:type="dxa"/>
        <w:tblLook w:val="00A0"/>
      </w:tblPr>
      <w:tblGrid>
        <w:gridCol w:w="1785"/>
        <w:gridCol w:w="1706"/>
        <w:gridCol w:w="1705"/>
        <w:gridCol w:w="1705"/>
        <w:gridCol w:w="2361"/>
        <w:gridCol w:w="1052"/>
      </w:tblGrid>
      <w:tr w:rsidR="00CE6DC4" w:rsidRPr="00F92D74" w:rsidTr="00004B5F">
        <w:tc>
          <w:tcPr>
            <w:tcW w:w="1785" w:type="dxa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706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05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05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361" w:type="dxa"/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/>
                <w:b/>
                <w:lang w:eastAsia="en-US"/>
              </w:rPr>
            </w:pPr>
            <w:r w:rsidRPr="00F92D74">
              <w:rPr>
                <w:b/>
                <w:lang w:eastAsia="en-US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:rsidR="00CE6DC4" w:rsidRPr="00F92D74" w:rsidRDefault="00CE6DC4" w:rsidP="00064838">
      <w:pPr>
        <w:autoSpaceDE w:val="0"/>
        <w:autoSpaceDN w:val="0"/>
        <w:adjustRightInd w:val="0"/>
        <w:outlineLvl w:val="0"/>
        <w:rPr>
          <w:sz w:val="16"/>
          <w:szCs w:val="16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1277"/>
        <w:gridCol w:w="850"/>
        <w:gridCol w:w="315"/>
        <w:gridCol w:w="188"/>
        <w:gridCol w:w="445"/>
        <w:gridCol w:w="447"/>
        <w:gridCol w:w="450"/>
        <w:gridCol w:w="424"/>
        <w:gridCol w:w="302"/>
        <w:gridCol w:w="1542"/>
        <w:gridCol w:w="3119"/>
        <w:gridCol w:w="566"/>
        <w:gridCol w:w="284"/>
      </w:tblGrid>
      <w:tr w:rsidR="00CE6DC4" w:rsidRPr="00F92D74" w:rsidTr="00004B5F">
        <w:tc>
          <w:tcPr>
            <w:tcW w:w="10632" w:type="dxa"/>
            <w:gridSpan w:val="14"/>
            <w:tcBorders>
              <w:top w:val="nil"/>
              <w:left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4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18"/>
                <w:szCs w:val="18"/>
                <w:lang w:eastAsia="en-US"/>
              </w:rPr>
            </w:pPr>
            <w:r w:rsidRPr="00F92D7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CE6DC4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ind w:left="-108" w:firstLine="108"/>
              <w:jc w:val="both"/>
              <w:rPr>
                <w:lang w:eastAsia="en-US"/>
              </w:rPr>
            </w:pPr>
            <w:r w:rsidRPr="00F92D74">
              <w:rPr>
                <w:lang w:eastAsia="en-US"/>
              </w:rPr>
              <w:t>в соответствии с постановлением Правительства РФ от 19.11.2014 № 1221,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0" w:type="dxa"/>
            <w:gridSpan w:val="2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rPr>
                <w:lang w:eastAsia="en-US"/>
              </w:rPr>
              <w:t xml:space="preserve">на основании  </w:t>
            </w:r>
          </w:p>
        </w:tc>
        <w:tc>
          <w:tcPr>
            <w:tcW w:w="8932" w:type="dxa"/>
            <w:gridSpan w:val="12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b/>
                <w:lang w:eastAsia="en-US"/>
              </w:rPr>
            </w:pPr>
          </w:p>
        </w:tc>
      </w:tr>
      <w:tr w:rsidR="00CE6DC4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autoSpaceDE w:val="0"/>
              <w:autoSpaceDN w:val="0"/>
              <w:adjustRightInd w:val="0"/>
              <w:ind w:right="-108"/>
              <w:jc w:val="right"/>
            </w:pPr>
            <w:r w:rsidRPr="00F92D74">
              <w:rPr>
                <w:sz w:val="20"/>
                <w:szCs w:val="20"/>
              </w:rPr>
              <w:t xml:space="preserve">        (реквизиты и наименования документов, на основании которых принято решение о присвоении адреса)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423" w:type="dxa"/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right="-108"/>
              <w:rPr>
                <w:lang w:eastAsia="en-US"/>
              </w:rPr>
            </w:pPr>
            <w:r w:rsidRPr="00F92D74">
              <w:rPr>
                <w:lang w:eastAsia="en-US"/>
              </w:rPr>
              <w:t>от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left="12"/>
              <w:rPr>
                <w:b/>
                <w:lang w:eastAsia="en-US"/>
              </w:rPr>
            </w:pPr>
          </w:p>
        </w:tc>
        <w:tc>
          <w:tcPr>
            <w:tcW w:w="445" w:type="dxa"/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  <w:r w:rsidRPr="00F92D74">
              <w:rPr>
                <w:lang w:eastAsia="en-US"/>
              </w:rPr>
              <w:t xml:space="preserve">№                                 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b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</w:tcBorders>
          </w:tcPr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rPr>
                <w:lang w:eastAsia="en-US"/>
              </w:rPr>
            </w:pPr>
            <w:r w:rsidRPr="00F92D74">
              <w:rPr>
                <w:lang w:eastAsia="en-US"/>
              </w:rPr>
              <w:t>, принято решение об аннулировании адреса: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tabs>
                <w:tab w:val="left" w:pos="1503"/>
              </w:tabs>
              <w:ind w:right="-108" w:hanging="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b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rPr>
                <w:lang w:eastAsia="en-US"/>
              </w:rPr>
              <w:t>объекта адресации: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  <w:p w:rsidR="00CE6DC4" w:rsidRPr="00F92D74" w:rsidRDefault="00CE6DC4" w:rsidP="00004B5F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t>Уникальный номер аннулируемого адреса объекта адресации в государственном адресном реестре:</w:t>
            </w: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jc w:val="center"/>
              <w:rPr>
                <w:b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</w:tcBorders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gridSpan w:val="4"/>
          </w:tcPr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rPr>
                <w:lang w:eastAsia="en-US"/>
              </w:rPr>
              <w:t>Причина аннулирования:</w:t>
            </w:r>
          </w:p>
        </w:tc>
        <w:tc>
          <w:tcPr>
            <w:tcW w:w="7767" w:type="dxa"/>
            <w:gridSpan w:val="10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8"/>
          </w:tcPr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t>Кадастровый номер объекта адресации: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5" w:type="dxa"/>
            <w:gridSpan w:val="7"/>
          </w:tcPr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t>Дата снятия с кадастрового учета</w:t>
            </w:r>
          </w:p>
        </w:tc>
        <w:tc>
          <w:tcPr>
            <w:tcW w:w="6687" w:type="dxa"/>
            <w:gridSpan w:val="7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CE6DC4" w:rsidRPr="00F92D74" w:rsidRDefault="00CE6DC4" w:rsidP="00004B5F">
            <w:pPr>
              <w:rPr>
                <w:sz w:val="16"/>
                <w:szCs w:val="16"/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3" w:type="dxa"/>
            <w:gridSpan w:val="11"/>
          </w:tcPr>
          <w:p w:rsidR="00CE6DC4" w:rsidRPr="00F92D74" w:rsidRDefault="00CE6DC4" w:rsidP="00004B5F">
            <w:pPr>
              <w:rPr>
                <w:lang w:eastAsia="en-US"/>
              </w:rPr>
            </w:pPr>
            <w:r w:rsidRPr="00F92D74">
              <w:t>Реквизиты решения о присвоении объекту адресации адреса: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lang w:eastAsia="en-US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121" w:type="dxa"/>
            <w:gridSpan w:val="10"/>
            <w:vAlign w:val="bottom"/>
          </w:tcPr>
          <w:p w:rsidR="00CE6DC4" w:rsidRPr="00F92D74" w:rsidRDefault="00CE6DC4" w:rsidP="00004B5F"/>
          <w:p w:rsidR="00CE6DC4" w:rsidRPr="00F92D74" w:rsidRDefault="00CE6DC4" w:rsidP="00004B5F"/>
          <w:p w:rsidR="00CE6DC4" w:rsidRPr="00F92D74" w:rsidRDefault="00CE6DC4" w:rsidP="00004B5F"/>
          <w:p w:rsidR="00CE6DC4" w:rsidRPr="008D20F7" w:rsidRDefault="00CE6DC4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CE6DC4" w:rsidRPr="008D20F7" w:rsidRDefault="00CE6DC4" w:rsidP="00007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Зассовского </w:t>
            </w:r>
            <w:r w:rsidRPr="008D20F7">
              <w:rPr>
                <w:sz w:val="28"/>
                <w:szCs w:val="28"/>
              </w:rPr>
              <w:t xml:space="preserve">сельского  поселения </w:t>
            </w:r>
          </w:p>
          <w:p w:rsidR="00CE6DC4" w:rsidRPr="00F92D74" w:rsidRDefault="00CE6DC4" w:rsidP="00007EBD">
            <w:r w:rsidRPr="008D20F7">
              <w:rPr>
                <w:sz w:val="28"/>
                <w:szCs w:val="28"/>
              </w:rPr>
              <w:t xml:space="preserve">Лабинского  района                                                                      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  <w:p w:rsidR="00CE6DC4" w:rsidRPr="00F92D74" w:rsidRDefault="00CE6DC4" w:rsidP="00004B5F">
            <w:pPr>
              <w:pStyle w:val="BodyText"/>
              <w:spacing w:after="0"/>
              <w:jc w:val="right"/>
            </w:pPr>
          </w:p>
        </w:tc>
      </w:tr>
    </w:tbl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</w:pPr>
      <w:r w:rsidRPr="00F92D74">
        <w:t xml:space="preserve">                                                            (М.П.)                (подпись)                                 (расшифровка)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851"/>
        <w:rPr>
          <w:sz w:val="16"/>
          <w:szCs w:val="16"/>
        </w:rPr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709"/>
        <w:jc w:val="both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709"/>
        <w:jc w:val="both"/>
      </w:pPr>
      <w:r w:rsidRPr="00F92D74">
        <w:t>Дата внесения в государственный адресный реестр   «» __________________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709"/>
        <w:jc w:val="both"/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709"/>
        <w:jc w:val="both"/>
      </w:pPr>
      <w:r w:rsidRPr="00F92D74">
        <w:t>Специалист _______________________________________  ___________________</w:t>
      </w: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 xml:space="preserve">                                                     (фамилия И.О.)                                (подпись)</w:t>
      </w: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CE6DC4" w:rsidRDefault="00CE6DC4" w:rsidP="00064838">
      <w:pPr>
        <w:ind w:left="4560"/>
        <w:jc w:val="right"/>
      </w:pP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Pr="006751C2" w:rsidRDefault="00CE6DC4" w:rsidP="008D498B">
      <w:pPr>
        <w:ind w:left="4956"/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>Присвоение, изменение и аннулирование адресов</w:t>
      </w:r>
      <w:r w:rsidRPr="00FC2516">
        <w:rPr>
          <w:sz w:val="28"/>
          <w:szCs w:val="28"/>
        </w:rPr>
        <w:t>»</w:t>
      </w:r>
      <w:r w:rsidRPr="006751C2">
        <w:t xml:space="preserve"> </w:t>
      </w:r>
    </w:p>
    <w:p w:rsidR="00CE6DC4" w:rsidRPr="00F92D74" w:rsidRDefault="00CE6DC4" w:rsidP="00064838">
      <w:pPr>
        <w:ind w:left="4560"/>
        <w:jc w:val="right"/>
      </w:pPr>
    </w:p>
    <w:tbl>
      <w:tblPr>
        <w:tblW w:w="5400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840"/>
      </w:tblGrid>
      <w:tr w:rsidR="00CE6DC4" w:rsidRPr="00F92D74" w:rsidTr="00004B5F">
        <w:trPr>
          <w:trHeight w:val="3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DC4" w:rsidRPr="00F92D74" w:rsidRDefault="00CE6DC4" w:rsidP="00004B5F">
            <w:pPr>
              <w:keepNext/>
              <w:jc w:val="center"/>
              <w:outlineLvl w:val="2"/>
            </w:pPr>
            <w:r w:rsidRPr="00F92D74">
              <w:t>Кому</w:t>
            </w:r>
          </w:p>
        </w:tc>
        <w:tc>
          <w:tcPr>
            <w:tcW w:w="3840" w:type="dxa"/>
            <w:tcBorders>
              <w:top w:val="nil"/>
              <w:left w:val="nil"/>
              <w:right w:val="nil"/>
            </w:tcBorders>
            <w:vAlign w:val="bottom"/>
          </w:tcPr>
          <w:p w:rsidR="00CE6DC4" w:rsidRPr="00F92D74" w:rsidRDefault="00CE6DC4" w:rsidP="00004B5F">
            <w:pPr>
              <w:keepNext/>
              <w:outlineLvl w:val="1"/>
              <w:rPr>
                <w:i/>
                <w:iCs/>
              </w:rPr>
            </w:pPr>
          </w:p>
        </w:tc>
      </w:tr>
      <w:tr w:rsidR="00CE6DC4" w:rsidRPr="00F92D74" w:rsidTr="00004B5F">
        <w:trPr>
          <w:trHeight w:val="368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6DC4" w:rsidRPr="00F92D74" w:rsidRDefault="00CE6DC4" w:rsidP="00004B5F">
            <w:pPr>
              <w:rPr>
                <w:i/>
                <w:iCs/>
              </w:rPr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ФИО заявителя </w:t>
            </w:r>
            <w:r w:rsidRPr="00F92D74">
              <w:rPr>
                <w:sz w:val="20"/>
                <w:szCs w:val="20"/>
              </w:rPr>
              <w:t>(представителя) заявителя)</w:t>
            </w: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6DC4" w:rsidRPr="00F92D74" w:rsidRDefault="00CE6DC4" w:rsidP="00004B5F">
            <w:pPr>
              <w:keepNext/>
              <w:outlineLvl w:val="2"/>
              <w:rPr>
                <w:i/>
                <w:iCs/>
              </w:rPr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16"/>
              </w:rPr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</w:tcPr>
          <w:p w:rsidR="00CE6DC4" w:rsidRPr="00F92D74" w:rsidRDefault="00CE6DC4" w:rsidP="00004B5F">
            <w:pPr>
              <w:keepNext/>
              <w:jc w:val="both"/>
              <w:outlineLvl w:val="2"/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ind w:firstLine="142"/>
              <w:jc w:val="center"/>
              <w:rPr>
                <w:b/>
              </w:rPr>
            </w:pPr>
            <w:r w:rsidRPr="00F92D74">
              <w:rPr>
                <w:sz w:val="20"/>
                <w:szCs w:val="20"/>
              </w:rPr>
              <w:t xml:space="preserve">(регистрационный номер заявления о присвоении объекту </w:t>
            </w:r>
          </w:p>
          <w:p w:rsidR="00CE6DC4" w:rsidRPr="00F92D74" w:rsidRDefault="00CE6DC4" w:rsidP="00004B5F">
            <w:pPr>
              <w:jc w:val="center"/>
              <w:rPr>
                <w:sz w:val="16"/>
              </w:rPr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6DC4" w:rsidRPr="00F92D74" w:rsidRDefault="00CE6DC4" w:rsidP="00004B5F">
            <w:pPr>
              <w:keepNext/>
              <w:outlineLvl w:val="3"/>
              <w:rPr>
                <w:i/>
                <w:iCs/>
                <w:sz w:val="16"/>
                <w:szCs w:val="16"/>
              </w:rPr>
            </w:pPr>
          </w:p>
        </w:tc>
      </w:tr>
      <w:tr w:rsidR="00CE6DC4" w:rsidRPr="00F92D74" w:rsidTr="00004B5F">
        <w:trPr>
          <w:trHeight w:val="131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CE6DC4" w:rsidRPr="00F92D74" w:rsidRDefault="00CE6DC4" w:rsidP="00004B5F">
            <w:pPr>
              <w:jc w:val="center"/>
              <w:rPr>
                <w:sz w:val="16"/>
              </w:rPr>
            </w:pPr>
            <w:r w:rsidRPr="00F92D74">
              <w:rPr>
                <w:sz w:val="20"/>
                <w:szCs w:val="20"/>
              </w:rPr>
              <w:t>адресации адреса или аннулировании его адреса)</w:t>
            </w:r>
          </w:p>
        </w:tc>
      </w:tr>
    </w:tbl>
    <w:p w:rsidR="00CE6DC4" w:rsidRPr="00F92D74" w:rsidRDefault="00CE6DC4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6DC4" w:rsidRPr="00F92D74" w:rsidRDefault="00CE6DC4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>Решение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>об отказе в присвоении объекту адресации адреса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>или аннулировании его адреса</w:t>
      </w:r>
    </w:p>
    <w:p w:rsidR="00CE6DC4" w:rsidRPr="00F92D74" w:rsidRDefault="00CE6DC4" w:rsidP="00064838">
      <w:pPr>
        <w:widowControl w:val="0"/>
        <w:autoSpaceDE w:val="0"/>
        <w:autoSpaceDN w:val="0"/>
        <w:adjustRightInd w:val="0"/>
        <w:ind w:hanging="426"/>
        <w:rPr>
          <w:b/>
        </w:rPr>
      </w:pPr>
      <w:r w:rsidRPr="00F92D74">
        <w:rPr>
          <w:b/>
        </w:rPr>
        <w:t>от ___________                                                                                                                      №_______</w:t>
      </w:r>
    </w:p>
    <w:p w:rsidR="00CE6DC4" w:rsidRPr="00F92D74" w:rsidRDefault="00CE6DC4" w:rsidP="00064838">
      <w:pPr>
        <w:rPr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567"/>
        <w:gridCol w:w="2268"/>
        <w:gridCol w:w="1843"/>
        <w:gridCol w:w="4252"/>
      </w:tblGrid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8E1334">
            <w:pPr>
              <w:jc w:val="center"/>
              <w:rPr>
                <w:b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CE6DC4" w:rsidRPr="00F92D74" w:rsidTr="008E1334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DC4" w:rsidRPr="008E1334" w:rsidRDefault="00CE6DC4" w:rsidP="00004B5F">
            <w:pPr>
              <w:rPr>
                <w:b/>
              </w:rPr>
            </w:pPr>
            <w:r w:rsidRPr="008E1334">
              <w:rPr>
                <w:b/>
                <w:sz w:val="22"/>
                <w:szCs w:val="22"/>
              </w:rPr>
              <w:t>сообщает, что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(Ф.И.О. заявителя в дательном падеже, наименование, номер дата выдачи документа,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подтверждающего личность, почтовый адрес - для физического лица; полное наименование, ИНН, КПП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(для российского юридического лица), страна, дата и номер регистрации (для иностранного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юридического лица), почтовый адрес - для юридического лица)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334">
              <w:rPr>
                <w:b/>
                <w:sz w:val="22"/>
                <w:szCs w:val="22"/>
              </w:rPr>
              <w:t xml:space="preserve">на  основании  </w:t>
            </w:r>
            <w:hyperlink r:id="rId29" w:history="1">
              <w:r w:rsidRPr="008E1334">
                <w:rPr>
                  <w:b/>
                  <w:sz w:val="22"/>
                  <w:szCs w:val="22"/>
                </w:rPr>
                <w:t>Правил</w:t>
              </w:r>
            </w:hyperlink>
            <w:r w:rsidRPr="008E1334">
              <w:rPr>
                <w:b/>
                <w:sz w:val="22"/>
                <w:szCs w:val="22"/>
              </w:rPr>
              <w:t xml:space="preserve">  присвоения,  изменения  и   аннулирования  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следующемуобъекту адресации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(вид и наименование объекта адресации, описание местонахождения объекта адресации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8E1334">
            <w:pPr>
              <w:jc w:val="center"/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в случае обращения заявителя о присвоении объекту адресации адреса, адрес объекта адресации</w:t>
            </w: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</w:tcPr>
          <w:p w:rsidR="00CE6DC4" w:rsidRPr="008E1334" w:rsidRDefault="00CE6DC4" w:rsidP="008E1334">
            <w:pPr>
              <w:jc w:val="center"/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>в случае обращения заявителя об аннулировании его адреса)</w:t>
            </w:r>
          </w:p>
        </w:tc>
      </w:tr>
      <w:tr w:rsidR="00CE6DC4" w:rsidRPr="00F92D74" w:rsidTr="008E1334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CE6DC4" w:rsidRPr="008E1334" w:rsidRDefault="00CE6DC4" w:rsidP="00004B5F">
            <w:pPr>
              <w:rPr>
                <w:b/>
              </w:rPr>
            </w:pPr>
            <w:r w:rsidRPr="008E1334">
              <w:rPr>
                <w:b/>
                <w:sz w:val="22"/>
                <w:szCs w:val="22"/>
              </w:rPr>
              <w:t>в связи с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right w:val="nil"/>
            </w:tcBorders>
          </w:tcPr>
          <w:p w:rsidR="00CE6DC4" w:rsidRPr="008E133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8E1334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334">
              <w:rPr>
                <w:sz w:val="20"/>
                <w:szCs w:val="20"/>
              </w:rPr>
              <w:t xml:space="preserve">                                                                                 (основание отказа)</w:t>
            </w:r>
          </w:p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DC4" w:rsidRPr="008E1334" w:rsidRDefault="00CE6DC4" w:rsidP="008E1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7"/>
        </w:trPr>
        <w:tc>
          <w:tcPr>
            <w:tcW w:w="4112" w:type="dxa"/>
            <w:gridSpan w:val="3"/>
            <w:vAlign w:val="bottom"/>
          </w:tcPr>
          <w:p w:rsidR="00CE6DC4" w:rsidRPr="008D20F7" w:rsidRDefault="00CE6DC4" w:rsidP="008D498B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CE6DC4" w:rsidRPr="00F92D74" w:rsidRDefault="00CE6DC4" w:rsidP="008D498B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Зассовского </w:t>
            </w:r>
            <w:r w:rsidRPr="008D20F7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льского </w:t>
            </w:r>
            <w:r w:rsidRPr="008D20F7">
              <w:rPr>
                <w:sz w:val="28"/>
                <w:szCs w:val="28"/>
              </w:rPr>
              <w:t xml:space="preserve">поселения Лабинского  района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E6DC4" w:rsidRPr="00F92D74" w:rsidRDefault="00CE6DC4" w:rsidP="00004B5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E6DC4" w:rsidRPr="00F92D74" w:rsidRDefault="00CE6DC4" w:rsidP="00004B5F">
            <w:pPr>
              <w:rPr>
                <w:sz w:val="20"/>
                <w:szCs w:val="20"/>
              </w:rPr>
            </w:pPr>
          </w:p>
        </w:tc>
      </w:tr>
      <w:tr w:rsidR="00CE6DC4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4112" w:type="dxa"/>
            <w:gridSpan w:val="3"/>
            <w:vAlign w:val="center"/>
          </w:tcPr>
          <w:p w:rsidR="00CE6DC4" w:rsidRPr="00F92D74" w:rsidRDefault="00CE6DC4" w:rsidP="00004B5F">
            <w:pPr>
              <w:widowControl w:val="0"/>
              <w:autoSpaceDE w:val="0"/>
              <w:autoSpaceDN w:val="0"/>
              <w:adjustRightInd w:val="0"/>
              <w:ind w:hanging="851"/>
              <w:jc w:val="right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(М.П.)</w:t>
            </w:r>
          </w:p>
        </w:tc>
        <w:tc>
          <w:tcPr>
            <w:tcW w:w="1843" w:type="dxa"/>
          </w:tcPr>
          <w:p w:rsidR="00CE6DC4" w:rsidRPr="00F92D74" w:rsidRDefault="00CE6DC4" w:rsidP="00004B5F">
            <w:pPr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4252" w:type="dxa"/>
          </w:tcPr>
          <w:p w:rsidR="00CE6DC4" w:rsidRPr="00F92D74" w:rsidRDefault="00CE6DC4" w:rsidP="00004B5F">
            <w:pPr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(расшифровка)</w:t>
            </w:r>
          </w:p>
        </w:tc>
      </w:tr>
    </w:tbl>
    <w:p w:rsidR="00CE6DC4" w:rsidRPr="00F92D74" w:rsidRDefault="00CE6DC4" w:rsidP="00064838">
      <w:pPr>
        <w:ind w:left="4560"/>
        <w:jc w:val="right"/>
      </w:pPr>
    </w:p>
    <w:p w:rsidR="00CE6DC4" w:rsidRPr="00F92D74" w:rsidRDefault="00CE6DC4" w:rsidP="00064838">
      <w:pPr>
        <w:ind w:left="4560"/>
        <w:jc w:val="right"/>
      </w:pPr>
    </w:p>
    <w:p w:rsidR="00CE6DC4" w:rsidRPr="00F92D74" w:rsidRDefault="00CE6DC4" w:rsidP="00064838">
      <w:pPr>
        <w:ind w:left="4560"/>
        <w:jc w:val="right"/>
      </w:pPr>
    </w:p>
    <w:p w:rsidR="00CE6DC4" w:rsidRDefault="00CE6DC4" w:rsidP="008D498B">
      <w:pPr>
        <w:ind w:left="4956"/>
        <w:rPr>
          <w:sz w:val="28"/>
          <w:szCs w:val="28"/>
        </w:rPr>
      </w:pP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к Административному регламенту</w:t>
      </w:r>
    </w:p>
    <w:p w:rsidR="00CE6DC4" w:rsidRPr="00FC2516" w:rsidRDefault="00CE6DC4" w:rsidP="008D498B">
      <w:pPr>
        <w:ind w:left="4956"/>
        <w:rPr>
          <w:sz w:val="28"/>
          <w:szCs w:val="28"/>
        </w:rPr>
      </w:pPr>
      <w:r w:rsidRPr="00FC2516">
        <w:rPr>
          <w:sz w:val="28"/>
          <w:szCs w:val="28"/>
        </w:rPr>
        <w:t>предоставления муниципальной</w:t>
      </w:r>
    </w:p>
    <w:p w:rsidR="00CE6DC4" w:rsidRPr="00F92D74" w:rsidRDefault="00CE6DC4" w:rsidP="008D498B">
      <w:pPr>
        <w:ind w:left="4956"/>
      </w:pPr>
      <w:r w:rsidRPr="00FC2516">
        <w:rPr>
          <w:sz w:val="28"/>
          <w:szCs w:val="28"/>
        </w:rPr>
        <w:t>услуги «</w:t>
      </w:r>
      <w:r>
        <w:rPr>
          <w:sz w:val="28"/>
          <w:szCs w:val="28"/>
        </w:rPr>
        <w:t>Присвоение, изменение и аннулирование адресов</w:t>
      </w:r>
      <w:r w:rsidRPr="00FC2516">
        <w:rPr>
          <w:sz w:val="28"/>
          <w:szCs w:val="28"/>
        </w:rPr>
        <w:t>»</w:t>
      </w:r>
    </w:p>
    <w:p w:rsidR="00CE6DC4" w:rsidRPr="00F92D74" w:rsidRDefault="00CE6DC4" w:rsidP="00064838">
      <w:pPr>
        <w:ind w:left="4560"/>
        <w:jc w:val="right"/>
      </w:pPr>
    </w:p>
    <w:p w:rsidR="00CE6DC4" w:rsidRPr="00F92D74" w:rsidRDefault="00CE6DC4" w:rsidP="00064838">
      <w:pPr>
        <w:ind w:left="4560"/>
        <w:jc w:val="right"/>
      </w:pPr>
    </w:p>
    <w:p w:rsidR="00CE6DC4" w:rsidRPr="006751C2" w:rsidRDefault="00CE6DC4" w:rsidP="00064838">
      <w:pPr>
        <w:ind w:left="4560"/>
        <w:jc w:val="right"/>
      </w:pPr>
    </w:p>
    <w:p w:rsidR="00CE6DC4" w:rsidRPr="006751C2" w:rsidRDefault="00CE6DC4" w:rsidP="00064838">
      <w:pPr>
        <w:ind w:left="4560" w:hanging="874"/>
        <w:jc w:val="both"/>
      </w:pPr>
    </w:p>
    <w:p w:rsidR="00CE6DC4" w:rsidRPr="00F92D74" w:rsidRDefault="00CE6DC4" w:rsidP="00064838">
      <w:pPr>
        <w:ind w:left="4560" w:hanging="874"/>
        <w:jc w:val="both"/>
      </w:pPr>
    </w:p>
    <w:p w:rsidR="00CE6DC4" w:rsidRPr="00F92D74" w:rsidRDefault="00CE6DC4" w:rsidP="00064838">
      <w:pPr>
        <w:ind w:firstLine="142"/>
        <w:jc w:val="center"/>
        <w:rPr>
          <w:b/>
        </w:rPr>
      </w:pPr>
      <w:r w:rsidRPr="00F92D74">
        <w:rPr>
          <w:b/>
        </w:rPr>
        <w:t>Расписка в получении документов</w:t>
      </w: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 </w:t>
      </w:r>
    </w:p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  <w:r w:rsidRPr="00F92D74">
        <w:t>От кого</w:t>
      </w:r>
      <w:r w:rsidRPr="00F92D74">
        <w:rPr>
          <w:sz w:val="27"/>
          <w:szCs w:val="27"/>
        </w:rPr>
        <w:t>: _____________________________________________________________,</w:t>
      </w:r>
    </w:p>
    <w:p w:rsidR="00CE6DC4" w:rsidRPr="00F92D74" w:rsidRDefault="00CE6DC4" w:rsidP="00064838">
      <w:pPr>
        <w:shd w:val="clear" w:color="auto" w:fill="FFFFFF"/>
        <w:jc w:val="center"/>
        <w:rPr>
          <w:sz w:val="20"/>
          <w:szCs w:val="20"/>
        </w:rPr>
      </w:pPr>
      <w:r w:rsidRPr="00F92D74">
        <w:rPr>
          <w:sz w:val="20"/>
          <w:szCs w:val="20"/>
        </w:rPr>
        <w:t>(Ф.И.О. гражданина или наименование юридического лица - заявителя),</w:t>
      </w:r>
    </w:p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</w:p>
    <w:p w:rsidR="00CE6DC4" w:rsidRPr="00F92D74" w:rsidRDefault="00CE6DC4" w:rsidP="00064838">
      <w:pPr>
        <w:shd w:val="clear" w:color="auto" w:fill="FFFFFF"/>
        <w:jc w:val="both"/>
      </w:pPr>
      <w:r w:rsidRPr="00F92D74">
        <w:t xml:space="preserve">Перечень принимаемых документов для </w:t>
      </w:r>
      <w:r w:rsidRPr="00F92D74">
        <w:rPr>
          <w:bCs/>
          <w:iCs/>
        </w:rPr>
        <w:t>предоставления муниципальной услуги «Присвоение и  аннулирование адреса объекту адресации»</w:t>
      </w:r>
      <w:r w:rsidRPr="00F92D74">
        <w:t>:</w:t>
      </w:r>
    </w:p>
    <w:p w:rsidR="00CE6DC4" w:rsidRPr="00F92D74" w:rsidRDefault="00CE6DC4" w:rsidP="00064838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076"/>
      </w:tblGrid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  <w:tr w:rsidR="00CE6DC4" w:rsidRPr="00F92D74" w:rsidTr="008E1334">
        <w:tc>
          <w:tcPr>
            <w:tcW w:w="7338" w:type="dxa"/>
          </w:tcPr>
          <w:p w:rsidR="00CE6DC4" w:rsidRPr="00F92D74" w:rsidRDefault="00CE6DC4" w:rsidP="008E1334">
            <w:pPr>
              <w:jc w:val="both"/>
            </w:pPr>
          </w:p>
        </w:tc>
        <w:tc>
          <w:tcPr>
            <w:tcW w:w="2076" w:type="dxa"/>
          </w:tcPr>
          <w:p w:rsidR="00CE6DC4" w:rsidRPr="008E1334" w:rsidRDefault="00CE6DC4" w:rsidP="008E1334">
            <w:pPr>
              <w:jc w:val="both"/>
              <w:rPr>
                <w:sz w:val="27"/>
                <w:szCs w:val="27"/>
              </w:rPr>
            </w:pPr>
          </w:p>
        </w:tc>
      </w:tr>
    </w:tbl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</w:p>
    <w:p w:rsidR="00CE6DC4" w:rsidRPr="00F92D74" w:rsidRDefault="00CE6DC4" w:rsidP="00064838">
      <w:pPr>
        <w:shd w:val="clear" w:color="auto" w:fill="FFFFFF"/>
        <w:jc w:val="both"/>
      </w:pPr>
      <w:r w:rsidRPr="00F92D74">
        <w:rPr>
          <w:sz w:val="27"/>
          <w:szCs w:val="27"/>
        </w:rPr>
        <w:t> </w:t>
      </w:r>
      <w:r w:rsidRPr="00F92D74">
        <w:t>Дата приема документов: "_____" ______________ 20__ г.</w:t>
      </w:r>
    </w:p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 </w:t>
      </w:r>
    </w:p>
    <w:p w:rsidR="00CE6DC4" w:rsidRPr="00F92D74" w:rsidRDefault="00CE6DC4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___________________________________________ _________________________</w:t>
      </w:r>
    </w:p>
    <w:p w:rsidR="00CE6DC4" w:rsidRPr="00F92D74" w:rsidRDefault="00CE6DC4" w:rsidP="00064838">
      <w:pPr>
        <w:shd w:val="clear" w:color="auto" w:fill="FFFFFF"/>
        <w:jc w:val="both"/>
        <w:rPr>
          <w:sz w:val="20"/>
          <w:szCs w:val="20"/>
        </w:rPr>
      </w:pPr>
      <w:r w:rsidRPr="00F92D74">
        <w:rPr>
          <w:sz w:val="20"/>
          <w:szCs w:val="20"/>
        </w:rPr>
        <w:t>    (должность и Ф.И.О. должностного лица,                                                            (подпись)</w:t>
      </w:r>
    </w:p>
    <w:p w:rsidR="00CE6DC4" w:rsidRPr="00F92D74" w:rsidRDefault="00CE6DC4" w:rsidP="00064838">
      <w:pPr>
        <w:shd w:val="clear" w:color="auto" w:fill="FFFFFF"/>
        <w:jc w:val="both"/>
        <w:rPr>
          <w:sz w:val="20"/>
          <w:szCs w:val="20"/>
        </w:rPr>
      </w:pPr>
      <w:r w:rsidRPr="00F92D74">
        <w:rPr>
          <w:sz w:val="20"/>
          <w:szCs w:val="20"/>
        </w:rPr>
        <w:t>              принявшего документы)</w:t>
      </w: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Pr="00F92D74" w:rsidRDefault="00CE6DC4" w:rsidP="00064838">
      <w:pPr>
        <w:ind w:firstLine="142"/>
        <w:jc w:val="center"/>
        <w:rPr>
          <w:b/>
        </w:rPr>
      </w:pPr>
    </w:p>
    <w:p w:rsidR="00CE6DC4" w:rsidRDefault="00CE6DC4" w:rsidP="007D214D">
      <w:pPr>
        <w:jc w:val="both"/>
        <w:rPr>
          <w:sz w:val="28"/>
          <w:szCs w:val="28"/>
        </w:rPr>
      </w:pPr>
    </w:p>
    <w:p w:rsidR="00CE6DC4" w:rsidRPr="00F072D6" w:rsidRDefault="00CE6DC4" w:rsidP="00A64D98">
      <w:pPr>
        <w:ind w:firstLine="708"/>
      </w:pPr>
    </w:p>
    <w:sectPr w:rsidR="00CE6DC4" w:rsidRPr="00F072D6" w:rsidSect="0040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EB5"/>
    <w:rsid w:val="00004B5F"/>
    <w:rsid w:val="00007EBD"/>
    <w:rsid w:val="00036E73"/>
    <w:rsid w:val="00064838"/>
    <w:rsid w:val="00074E79"/>
    <w:rsid w:val="00085A4A"/>
    <w:rsid w:val="000A149C"/>
    <w:rsid w:val="000C0413"/>
    <w:rsid w:val="00115823"/>
    <w:rsid w:val="001159AC"/>
    <w:rsid w:val="001404C6"/>
    <w:rsid w:val="001542BF"/>
    <w:rsid w:val="00160A96"/>
    <w:rsid w:val="00181146"/>
    <w:rsid w:val="001E4927"/>
    <w:rsid w:val="00235389"/>
    <w:rsid w:val="00285AC5"/>
    <w:rsid w:val="0028621A"/>
    <w:rsid w:val="00291FEC"/>
    <w:rsid w:val="002B2121"/>
    <w:rsid w:val="002C1D28"/>
    <w:rsid w:val="002D16AF"/>
    <w:rsid w:val="002D6026"/>
    <w:rsid w:val="003115F8"/>
    <w:rsid w:val="00392D6D"/>
    <w:rsid w:val="003C63AA"/>
    <w:rsid w:val="003D3FC0"/>
    <w:rsid w:val="003E2FAE"/>
    <w:rsid w:val="003E6FC4"/>
    <w:rsid w:val="00401D3B"/>
    <w:rsid w:val="00415A62"/>
    <w:rsid w:val="004504DD"/>
    <w:rsid w:val="004530E3"/>
    <w:rsid w:val="00471BB3"/>
    <w:rsid w:val="004954F6"/>
    <w:rsid w:val="004A08D5"/>
    <w:rsid w:val="004A7149"/>
    <w:rsid w:val="004D34B7"/>
    <w:rsid w:val="00526DAC"/>
    <w:rsid w:val="0053169A"/>
    <w:rsid w:val="0053636B"/>
    <w:rsid w:val="00565921"/>
    <w:rsid w:val="005773DC"/>
    <w:rsid w:val="0059008B"/>
    <w:rsid w:val="00652F24"/>
    <w:rsid w:val="006751C2"/>
    <w:rsid w:val="0068017E"/>
    <w:rsid w:val="0068155F"/>
    <w:rsid w:val="0068598A"/>
    <w:rsid w:val="006940E1"/>
    <w:rsid w:val="006E098E"/>
    <w:rsid w:val="006F0300"/>
    <w:rsid w:val="00725EB6"/>
    <w:rsid w:val="007D214D"/>
    <w:rsid w:val="00811A28"/>
    <w:rsid w:val="00820DB9"/>
    <w:rsid w:val="0082391B"/>
    <w:rsid w:val="0087529F"/>
    <w:rsid w:val="0088365B"/>
    <w:rsid w:val="008977DC"/>
    <w:rsid w:val="008C052A"/>
    <w:rsid w:val="008D20F7"/>
    <w:rsid w:val="008D498B"/>
    <w:rsid w:val="008E1334"/>
    <w:rsid w:val="00926926"/>
    <w:rsid w:val="00956AB7"/>
    <w:rsid w:val="00957127"/>
    <w:rsid w:val="00964C18"/>
    <w:rsid w:val="009706D5"/>
    <w:rsid w:val="00975089"/>
    <w:rsid w:val="0098426A"/>
    <w:rsid w:val="009847FD"/>
    <w:rsid w:val="00992B19"/>
    <w:rsid w:val="00997742"/>
    <w:rsid w:val="009D11C5"/>
    <w:rsid w:val="00A220B2"/>
    <w:rsid w:val="00A356DF"/>
    <w:rsid w:val="00A57886"/>
    <w:rsid w:val="00A616F6"/>
    <w:rsid w:val="00A64D98"/>
    <w:rsid w:val="00A90E28"/>
    <w:rsid w:val="00A92794"/>
    <w:rsid w:val="00AA2CB7"/>
    <w:rsid w:val="00AC37A2"/>
    <w:rsid w:val="00AF2A37"/>
    <w:rsid w:val="00AF74A5"/>
    <w:rsid w:val="00B33688"/>
    <w:rsid w:val="00B345A8"/>
    <w:rsid w:val="00B401B6"/>
    <w:rsid w:val="00B40C05"/>
    <w:rsid w:val="00BB1F72"/>
    <w:rsid w:val="00BC1578"/>
    <w:rsid w:val="00C66B53"/>
    <w:rsid w:val="00C90EB5"/>
    <w:rsid w:val="00C9256D"/>
    <w:rsid w:val="00C97636"/>
    <w:rsid w:val="00CB0F12"/>
    <w:rsid w:val="00CC632E"/>
    <w:rsid w:val="00CD5B32"/>
    <w:rsid w:val="00CE6DC4"/>
    <w:rsid w:val="00D227E2"/>
    <w:rsid w:val="00D572EC"/>
    <w:rsid w:val="00D7682E"/>
    <w:rsid w:val="00D96EC4"/>
    <w:rsid w:val="00DC6718"/>
    <w:rsid w:val="00DE1771"/>
    <w:rsid w:val="00DF1C09"/>
    <w:rsid w:val="00E10903"/>
    <w:rsid w:val="00E57DB0"/>
    <w:rsid w:val="00EE05F7"/>
    <w:rsid w:val="00EE14D0"/>
    <w:rsid w:val="00F0147C"/>
    <w:rsid w:val="00F065FB"/>
    <w:rsid w:val="00F072D6"/>
    <w:rsid w:val="00F10948"/>
    <w:rsid w:val="00F33FF9"/>
    <w:rsid w:val="00F641D9"/>
    <w:rsid w:val="00F7186D"/>
    <w:rsid w:val="00F75FB3"/>
    <w:rsid w:val="00F82B3C"/>
    <w:rsid w:val="00F92D74"/>
    <w:rsid w:val="00F930AA"/>
    <w:rsid w:val="00FB1464"/>
    <w:rsid w:val="00FB4F8D"/>
    <w:rsid w:val="00FB65CC"/>
    <w:rsid w:val="00FC1BBA"/>
    <w:rsid w:val="00FC2516"/>
    <w:rsid w:val="00FD1088"/>
    <w:rsid w:val="00FE607D"/>
    <w:rsid w:val="00FF07E2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90E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72D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72D6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72D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692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692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692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69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6926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692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2D6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72D6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72D6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6926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26926"/>
    <w:rPr>
      <w:rFonts w:ascii="Cambria" w:hAnsi="Cambria" w:cs="Times New Roman"/>
      <w:color w:val="243F6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26926"/>
    <w:rPr>
      <w:rFonts w:ascii="Cambria" w:hAnsi="Cambria" w:cs="Times New Roman"/>
      <w:i/>
      <w:iCs/>
      <w:color w:val="243F6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26926"/>
    <w:rPr>
      <w:rFonts w:ascii="Cambria" w:hAnsi="Cambria" w:cs="Times New Roman"/>
      <w:i/>
      <w:iCs/>
      <w:color w:val="40404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26926"/>
    <w:rPr>
      <w:rFonts w:ascii="Cambria" w:hAnsi="Cambria" w:cs="Times New Roman"/>
      <w:color w:val="4F81BD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2692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90EB5"/>
    <w:rPr>
      <w:color w:val="106BBE"/>
    </w:rPr>
  </w:style>
  <w:style w:type="paragraph" w:customStyle="1" w:styleId="ConsPlusNormal">
    <w:name w:val="ConsPlusNormal"/>
    <w:uiPriority w:val="99"/>
    <w:rsid w:val="00C90E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90E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0EB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34B7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Название1"/>
    <w:basedOn w:val="Normal"/>
    <w:uiPriority w:val="99"/>
    <w:rsid w:val="00A220B2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4D9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976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976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Normal"/>
    <w:uiPriority w:val="99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">
    <w:name w:val="Обычный2"/>
    <w:basedOn w:val="Normal"/>
    <w:uiPriority w:val="99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Normal"/>
    <w:uiPriority w:val="99"/>
    <w:rsid w:val="00C97636"/>
    <w:pPr>
      <w:spacing w:before="28" w:after="28"/>
    </w:pPr>
    <w:rPr>
      <w:rFonts w:eastAsia="WenQuanYi Micro Hei" w:cs="Lohit Hindi"/>
      <w:kern w:val="1"/>
      <w:lang w:eastAsia="hi-IN" w:bidi="hi-IN"/>
    </w:rPr>
  </w:style>
  <w:style w:type="character" w:customStyle="1" w:styleId="a0">
    <w:name w:val="Основной текст_"/>
    <w:link w:val="4"/>
    <w:uiPriority w:val="99"/>
    <w:locked/>
    <w:rsid w:val="00F10948"/>
    <w:rPr>
      <w:sz w:val="25"/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F10948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0"/>
      <w:shd w:val="clear" w:color="auto" w:fill="FFFFFF"/>
    </w:rPr>
  </w:style>
  <w:style w:type="paragraph" w:customStyle="1" w:styleId="12">
    <w:name w:val="нум список 1"/>
    <w:basedOn w:val="Normal"/>
    <w:uiPriority w:val="99"/>
    <w:rsid w:val="00F072D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20">
    <w:name w:val="Заголовок №2_"/>
    <w:link w:val="21"/>
    <w:uiPriority w:val="99"/>
    <w:locked/>
    <w:rsid w:val="007D214D"/>
    <w:rPr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7D214D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0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7D214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D21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214D"/>
    <w:pPr>
      <w:suppressAutoHyphens/>
      <w:ind w:left="720"/>
      <w:contextualSpacing/>
    </w:pPr>
    <w:rPr>
      <w:lang w:eastAsia="ar-SA"/>
    </w:rPr>
  </w:style>
  <w:style w:type="paragraph" w:styleId="Caption">
    <w:name w:val="caption"/>
    <w:basedOn w:val="Normal"/>
    <w:next w:val="Normal"/>
    <w:uiPriority w:val="99"/>
    <w:qFormat/>
    <w:rsid w:val="00926926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692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692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692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26926"/>
    <w:rPr>
      <w:rFonts w:cs="Times New Roman"/>
      <w:i/>
      <w:iCs/>
    </w:rPr>
  </w:style>
  <w:style w:type="paragraph" w:styleId="NoSpacing">
    <w:name w:val="No Spacing"/>
    <w:uiPriority w:val="99"/>
    <w:qFormat/>
    <w:rsid w:val="00926926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92692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926926"/>
    <w:rPr>
      <w:rFonts w:ascii="Calibri" w:hAnsi="Calibri" w:cs="Times New Roman"/>
      <w:i/>
      <w:iCs/>
      <w:color w:val="000000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269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26926"/>
    <w:rPr>
      <w:rFonts w:ascii="Calibri" w:hAnsi="Calibri" w:cs="Times New Roman"/>
      <w:b/>
      <w:bCs/>
      <w:i/>
      <w:iCs/>
      <w:color w:val="4F81BD"/>
      <w:lang w:eastAsia="ru-RU"/>
    </w:rPr>
  </w:style>
  <w:style w:type="character" w:styleId="SubtleEmphasis">
    <w:name w:val="Subtle Emphasis"/>
    <w:basedOn w:val="DefaultParagraphFont"/>
    <w:uiPriority w:val="99"/>
    <w:qFormat/>
    <w:rsid w:val="0092692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2692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2692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2692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2692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2692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0648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64838"/>
    <w:rPr>
      <w:rFonts w:cs="Times New Roman"/>
    </w:rPr>
  </w:style>
  <w:style w:type="table" w:customStyle="1" w:styleId="22">
    <w:name w:val="Сетка таблицы2"/>
    <w:uiPriority w:val="99"/>
    <w:rsid w:val="000648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088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9977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19E953DAB4FD1816CDFD51198319B7A8ECD6F9550ACC10664843CEAF40CF09E91A2D6D2776552dAOEH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hyperlink" Target="http://www.Lucshevoe_citi@mail.ru" TargetMode="External"/><Relationship Id="rId26" Type="http://schemas.openxmlformats.org/officeDocument/2006/relationships/hyperlink" Target="mailto:i237400@23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binsk.e-mfc.ru/" TargetMode="External"/><Relationship Id="rId7" Type="http://schemas.openxmlformats.org/officeDocument/2006/relationships/hyperlink" Target="consultantplus://offline/ref=31519E953DAB4FD1816CDFD51198319B7A8ECD6F9550ACC10664843CEAF40CF09E91A2D6D2776553dAO7H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23800500.251" TargetMode="External"/><Relationship Id="rId25" Type="http://schemas.openxmlformats.org/officeDocument/2006/relationships/hyperlink" Target="http://www.r23.nalog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00500.251" TargetMode="External"/><Relationship Id="rId20" Type="http://schemas.openxmlformats.org/officeDocument/2006/relationships/hyperlink" Target="mailto:OO_11@frskuban.ru" TargetMode="External"/><Relationship Id="rId29" Type="http://schemas.openxmlformats.org/officeDocument/2006/relationships/hyperlink" Target="consultantplus://offline/ref=311C35B599586B68627916445BDB9BB574F080EC2C0ADCBEC1204CA0E2F414C0FA2A0F1E69D73157D830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CCD2EB540BD4976DB0BA2B843A0ACC041576FC7D29610F1D3261584e5U5L" TargetMode="External"/><Relationship Id="rId11" Type="http://schemas.openxmlformats.org/officeDocument/2006/relationships/hyperlink" Target="garantF1://12084522.0" TargetMode="External"/><Relationship Id="rId24" Type="http://schemas.openxmlformats.org/officeDocument/2006/relationships/hyperlink" Target="mailto:OO_11@frskuban.ru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23800500.251" TargetMode="External"/><Relationship Id="rId23" Type="http://schemas.openxmlformats.org/officeDocument/2006/relationships/hyperlink" Target="http://www.frskuban.ru/" TargetMode="External"/><Relationship Id="rId28" Type="http://schemas.openxmlformats.org/officeDocument/2006/relationships/hyperlink" Target="consultantplus://offline/ref=C42DF66F9E4A80014D26A72AAF439851E3417E5FF800CDBE273D9FC6A0408D4A8500A6F5o0T4M" TargetMode="External"/><Relationship Id="rId10" Type="http://schemas.openxmlformats.org/officeDocument/2006/relationships/hyperlink" Target="consultantplus://offline/ref=4B963BCA6BB8733B6493EA0CFC20EEC57A0E5CB13FED24EEC103DF9100T3O3O" TargetMode="External"/><Relationship Id="rId19" Type="http://schemas.openxmlformats.org/officeDocument/2006/relationships/hyperlink" Target="http://www.frskuban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765886.1000" TargetMode="External"/><Relationship Id="rId14" Type="http://schemas.openxmlformats.org/officeDocument/2006/relationships/hyperlink" Target="garantF1://23800500.251" TargetMode="External"/><Relationship Id="rId22" Type="http://schemas.openxmlformats.org/officeDocument/2006/relationships/hyperlink" Target="mailto:mfc.labinsk@yandex.ru" TargetMode="External"/><Relationship Id="rId27" Type="http://schemas.openxmlformats.org/officeDocument/2006/relationships/hyperlink" Target="consultantplus://offline/ref=C42DF66F9E4A80014D26A72AAF439851E3417E5FF800CDBE273D9FC6A0408D4A8500A6F504D4F913o3T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44</Pages>
  <Words>12399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k9n</dc:creator>
  <cp:keywords/>
  <dc:description/>
  <cp:lastModifiedBy>zass1</cp:lastModifiedBy>
  <cp:revision>4</cp:revision>
  <cp:lastPrinted>2015-12-30T08:30:00Z</cp:lastPrinted>
  <dcterms:created xsi:type="dcterms:W3CDTF">2016-03-17T08:02:00Z</dcterms:created>
  <dcterms:modified xsi:type="dcterms:W3CDTF">2016-03-17T08:06:00Z</dcterms:modified>
</cp:coreProperties>
</file>