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A3" w:rsidRPr="00450E5B" w:rsidRDefault="00A212A3" w:rsidP="00A212A3">
      <w:pPr>
        <w:rPr>
          <w:sz w:val="28"/>
          <w:szCs w:val="28"/>
        </w:rPr>
      </w:pPr>
    </w:p>
    <w:p w:rsidR="00DA7FF9" w:rsidRPr="00ED4FD6" w:rsidRDefault="00A212A3" w:rsidP="00ED4FD6">
      <w:pPr>
        <w:tabs>
          <w:tab w:val="left" w:pos="5220"/>
          <w:tab w:val="left" w:pos="5880"/>
        </w:tabs>
        <w:rPr>
          <w:sz w:val="28"/>
          <w:szCs w:val="28"/>
        </w:rPr>
      </w:pPr>
      <w:r>
        <w:t xml:space="preserve">                                           </w:t>
      </w:r>
      <w:r w:rsidR="00BC3652">
        <w:t xml:space="preserve">                            </w:t>
      </w:r>
      <w:r w:rsidR="00ED4FD6">
        <w:rPr>
          <w:sz w:val="28"/>
          <w:szCs w:val="28"/>
        </w:rPr>
        <w:t xml:space="preserve">              </w:t>
      </w:r>
    </w:p>
    <w:p w:rsidR="00DA7FF9" w:rsidRDefault="00DA7FF9" w:rsidP="00DA7FF9">
      <w:pPr>
        <w:jc w:val="center"/>
        <w:rPr>
          <w:b/>
          <w:bCs/>
        </w:rPr>
      </w:pPr>
    </w:p>
    <w:p w:rsidR="00DA7FF9" w:rsidRPr="00E6380D" w:rsidRDefault="00DA7FF9" w:rsidP="00DA7FF9">
      <w:pPr>
        <w:jc w:val="center"/>
        <w:rPr>
          <w:rFonts w:ascii="Arial" w:hAnsi="Arial" w:cs="Arial"/>
          <w:bCs/>
        </w:rPr>
      </w:pPr>
      <w:r w:rsidRPr="00E6380D">
        <w:rPr>
          <w:rFonts w:ascii="Arial" w:hAnsi="Arial" w:cs="Arial"/>
          <w:bCs/>
        </w:rPr>
        <w:t>КРАСНОДАРСКИЙ КРАЙ</w:t>
      </w:r>
    </w:p>
    <w:p w:rsidR="00DA7FF9" w:rsidRPr="00E6380D" w:rsidRDefault="00DA7FF9" w:rsidP="00DA7FF9">
      <w:pPr>
        <w:jc w:val="center"/>
        <w:rPr>
          <w:rFonts w:ascii="Arial" w:hAnsi="Arial" w:cs="Arial"/>
          <w:bCs/>
        </w:rPr>
      </w:pPr>
      <w:r w:rsidRPr="00E6380D">
        <w:rPr>
          <w:rFonts w:ascii="Arial" w:hAnsi="Arial" w:cs="Arial"/>
          <w:bCs/>
        </w:rPr>
        <w:t>ЛАБИНСКИЙ РАЙОН</w:t>
      </w:r>
    </w:p>
    <w:p w:rsidR="00DA7FF9" w:rsidRPr="00E6380D" w:rsidRDefault="00DA7FF9" w:rsidP="00DA7FF9">
      <w:pPr>
        <w:pStyle w:val="aa"/>
        <w:rPr>
          <w:rFonts w:cs="Arial"/>
          <w:b w:val="0"/>
          <w:sz w:val="24"/>
          <w:szCs w:val="24"/>
        </w:rPr>
      </w:pPr>
      <w:r w:rsidRPr="00E6380D">
        <w:rPr>
          <w:rFonts w:cs="Arial"/>
          <w:b w:val="0"/>
          <w:sz w:val="24"/>
          <w:szCs w:val="24"/>
        </w:rPr>
        <w:t>АДМИНИСТРАЦИЯ ЗАССОВСКОГО СЕЛЬСКОГО ПОСЕЛЕНИЯ</w:t>
      </w:r>
    </w:p>
    <w:p w:rsidR="00DA7FF9" w:rsidRPr="00E6380D" w:rsidRDefault="00DA7FF9" w:rsidP="00DA7FF9">
      <w:pPr>
        <w:pStyle w:val="aa"/>
        <w:rPr>
          <w:rFonts w:cs="Arial"/>
          <w:b w:val="0"/>
          <w:sz w:val="24"/>
          <w:szCs w:val="24"/>
        </w:rPr>
      </w:pPr>
      <w:r w:rsidRPr="00E6380D">
        <w:rPr>
          <w:rFonts w:cs="Arial"/>
          <w:b w:val="0"/>
          <w:sz w:val="24"/>
          <w:szCs w:val="24"/>
        </w:rPr>
        <w:t>ЛАБИНСКОГО РАЙОНА</w:t>
      </w:r>
    </w:p>
    <w:p w:rsidR="00DA7FF9" w:rsidRPr="00E6380D" w:rsidRDefault="00DA7FF9" w:rsidP="00DA7FF9">
      <w:pPr>
        <w:pStyle w:val="a8"/>
        <w:rPr>
          <w:rFonts w:cs="Arial"/>
          <w:b w:val="0"/>
          <w:sz w:val="24"/>
          <w:szCs w:val="24"/>
        </w:rPr>
      </w:pPr>
    </w:p>
    <w:p w:rsidR="00DA7FF9" w:rsidRPr="00E6380D" w:rsidRDefault="00DA7FF9" w:rsidP="00DA7FF9">
      <w:pPr>
        <w:pStyle w:val="1"/>
        <w:rPr>
          <w:b w:val="0"/>
          <w:shadow/>
          <w:color w:val="auto"/>
        </w:rPr>
      </w:pPr>
      <w:r w:rsidRPr="00E6380D">
        <w:rPr>
          <w:b w:val="0"/>
          <w:shadow/>
          <w:color w:val="auto"/>
        </w:rPr>
        <w:t>ПОСТАНОВЛЕНИЕ</w:t>
      </w:r>
    </w:p>
    <w:p w:rsidR="00DA7FF9" w:rsidRPr="009D18CF" w:rsidRDefault="00DA7FF9" w:rsidP="00DA7FF9"/>
    <w:p w:rsidR="00DA7FF9" w:rsidRPr="009D18CF" w:rsidRDefault="00DA7FF9" w:rsidP="00DA7FF9">
      <w:pPr>
        <w:rPr>
          <w:rFonts w:ascii="Arial" w:hAnsi="Arial" w:cs="Arial"/>
        </w:rPr>
      </w:pPr>
      <w:r w:rsidRPr="009D18CF">
        <w:rPr>
          <w:rFonts w:ascii="Arial" w:hAnsi="Arial" w:cs="Arial"/>
        </w:rPr>
        <w:t xml:space="preserve">14 июня 2016 года                                  № 73          </w:t>
      </w:r>
      <w:r w:rsidR="00F02551">
        <w:rPr>
          <w:rFonts w:ascii="Arial" w:hAnsi="Arial" w:cs="Arial"/>
        </w:rPr>
        <w:t xml:space="preserve">                               </w:t>
      </w:r>
      <w:r w:rsidRPr="009D18CF">
        <w:rPr>
          <w:rFonts w:ascii="Arial" w:hAnsi="Arial" w:cs="Arial"/>
        </w:rPr>
        <w:t>ст. Зассовская</w:t>
      </w:r>
    </w:p>
    <w:p w:rsidR="00DA7FF9" w:rsidRPr="009D18CF" w:rsidRDefault="00DA7FF9" w:rsidP="00DA7FF9">
      <w:pPr>
        <w:rPr>
          <w:rFonts w:ascii="Arial" w:hAnsi="Arial" w:cs="Arial"/>
          <w:b/>
        </w:rPr>
      </w:pPr>
    </w:p>
    <w:p w:rsidR="00DA7FF9" w:rsidRPr="009D18CF" w:rsidRDefault="00DA7FF9" w:rsidP="00DA7FF9">
      <w:pPr>
        <w:jc w:val="center"/>
        <w:rPr>
          <w:rFonts w:ascii="Arial" w:hAnsi="Arial" w:cs="Arial"/>
          <w:b/>
          <w:sz w:val="32"/>
          <w:szCs w:val="32"/>
        </w:rPr>
      </w:pPr>
      <w:r w:rsidRPr="009D18CF">
        <w:rPr>
          <w:rFonts w:ascii="Arial" w:hAnsi="Arial" w:cs="Arial"/>
          <w:b/>
          <w:sz w:val="32"/>
          <w:szCs w:val="32"/>
        </w:rPr>
        <w:t xml:space="preserve">Об утверждении плана по противодействию коррупции </w:t>
      </w:r>
    </w:p>
    <w:p w:rsidR="00DA7FF9" w:rsidRPr="009D18CF" w:rsidRDefault="00DA7FF9" w:rsidP="00DA7FF9">
      <w:pPr>
        <w:jc w:val="center"/>
        <w:rPr>
          <w:rFonts w:ascii="Arial" w:hAnsi="Arial" w:cs="Arial"/>
          <w:b/>
          <w:sz w:val="32"/>
          <w:szCs w:val="32"/>
        </w:rPr>
      </w:pPr>
      <w:r w:rsidRPr="009D18CF">
        <w:rPr>
          <w:rFonts w:ascii="Arial" w:hAnsi="Arial" w:cs="Arial"/>
          <w:b/>
          <w:sz w:val="32"/>
          <w:szCs w:val="32"/>
        </w:rPr>
        <w:t xml:space="preserve">в администрации Зассовского сельского поселения </w:t>
      </w:r>
    </w:p>
    <w:p w:rsidR="00DA7FF9" w:rsidRPr="009D18CF" w:rsidRDefault="00DA7FF9" w:rsidP="00DA7FF9">
      <w:pPr>
        <w:jc w:val="center"/>
        <w:rPr>
          <w:rFonts w:ascii="Arial" w:hAnsi="Arial" w:cs="Arial"/>
          <w:b/>
          <w:sz w:val="32"/>
          <w:szCs w:val="32"/>
        </w:rPr>
      </w:pPr>
      <w:r w:rsidRPr="009D18CF">
        <w:rPr>
          <w:rFonts w:ascii="Arial" w:hAnsi="Arial" w:cs="Arial"/>
          <w:b/>
          <w:sz w:val="32"/>
          <w:szCs w:val="32"/>
        </w:rPr>
        <w:t>Лабинского района на 2016-2017 годы</w:t>
      </w:r>
    </w:p>
    <w:p w:rsidR="00DA7FF9" w:rsidRDefault="00DA7FF9" w:rsidP="00DA7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FF9" w:rsidRDefault="00DA7FF9" w:rsidP="00DA7FF9">
      <w:pPr>
        <w:jc w:val="both"/>
        <w:rPr>
          <w:sz w:val="28"/>
          <w:szCs w:val="28"/>
        </w:rPr>
      </w:pPr>
    </w:p>
    <w:p w:rsidR="00DA7FF9" w:rsidRPr="009D18CF" w:rsidRDefault="00DA7FF9" w:rsidP="00DA7FF9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9D18CF">
        <w:rPr>
          <w:rFonts w:ascii="Arial" w:hAnsi="Arial" w:cs="Arial"/>
        </w:rPr>
        <w:t xml:space="preserve">В соответствии с Указом Президента Российской Федерации </w:t>
      </w:r>
      <w:r w:rsidRPr="009D18CF">
        <w:rPr>
          <w:rFonts w:ascii="Arial" w:hAnsi="Arial" w:cs="Arial"/>
        </w:rPr>
        <w:br/>
        <w:t>от 01 апреля 2016 года № 147 «О Национальном плане противодействия коррупции на 2016-2017 годы», на основании распоряжений главы администрации (губернатора) Краснодарского края от 30 сентября 2008 года №789-р «О мерах по противодействию коррупции в Краснодарском крае», от 31 мая 2016 года №169-р «О внесении изменений в распоряжение главы администрации (губернатора) Краснодарского края от 30 сентября 2008 года №789-р «О мерах по противодействию коррупции в Краснодарском крае»,            постановляю:</w:t>
      </w:r>
    </w:p>
    <w:p w:rsidR="00DA7FF9" w:rsidRPr="009D18CF" w:rsidRDefault="00DA7FF9" w:rsidP="00DA7FF9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9D18CF">
        <w:rPr>
          <w:rFonts w:ascii="Arial" w:hAnsi="Arial" w:cs="Arial"/>
        </w:rPr>
        <w:t>1.</w:t>
      </w:r>
      <w:r w:rsidRPr="009D18CF">
        <w:rPr>
          <w:rFonts w:ascii="Arial" w:hAnsi="Arial" w:cs="Arial"/>
          <w:lang w:eastAsia="ar-SA"/>
        </w:rPr>
        <w:t xml:space="preserve"> Утвердить План по противодействию коррупции в администрации Зассовского сельского поселения Лабинского района на 2016 -2017 годы (прилагается).</w:t>
      </w:r>
    </w:p>
    <w:p w:rsidR="00DA7FF9" w:rsidRPr="009D18CF" w:rsidRDefault="00DA7FF9" w:rsidP="00DA7FF9">
      <w:pPr>
        <w:ind w:firstLine="567"/>
        <w:jc w:val="both"/>
        <w:rPr>
          <w:rFonts w:ascii="Arial" w:hAnsi="Arial" w:cs="Arial"/>
        </w:rPr>
      </w:pPr>
      <w:r w:rsidRPr="009D18CF">
        <w:rPr>
          <w:rFonts w:ascii="Arial" w:hAnsi="Arial" w:cs="Arial"/>
          <w:lang w:eastAsia="ar-SA"/>
        </w:rPr>
        <w:t xml:space="preserve">2. </w:t>
      </w:r>
      <w:r w:rsidRPr="009D18CF">
        <w:rPr>
          <w:rFonts w:ascii="Arial" w:hAnsi="Arial" w:cs="Arial"/>
        </w:rPr>
        <w:t>Специалисту 1 категории администрации Зассовского  сельского поселения Лабинского района (Плазун) разместить настоящее постановление на официальном сайте администрации Зассовского сельского поселения Лабинского района в информационно-коммуникационной сети Интернет.</w:t>
      </w:r>
    </w:p>
    <w:p w:rsidR="00DA7FF9" w:rsidRPr="009D18CF" w:rsidRDefault="00DA7FF9" w:rsidP="00DA7FF9">
      <w:pPr>
        <w:ind w:firstLine="567"/>
        <w:jc w:val="both"/>
        <w:rPr>
          <w:rFonts w:ascii="Arial" w:hAnsi="Arial" w:cs="Arial"/>
        </w:rPr>
      </w:pPr>
      <w:r w:rsidRPr="009D18CF">
        <w:rPr>
          <w:rFonts w:ascii="Arial" w:hAnsi="Arial" w:cs="Arial"/>
        </w:rPr>
        <w:t xml:space="preserve">3. Контроль за выполнением настоящего постановления оставляю за собой. </w:t>
      </w:r>
    </w:p>
    <w:p w:rsidR="00DA7FF9" w:rsidRDefault="00DA7FF9" w:rsidP="00DA7FF9">
      <w:pPr>
        <w:ind w:firstLine="567"/>
        <w:jc w:val="both"/>
        <w:rPr>
          <w:rFonts w:ascii="Arial" w:hAnsi="Arial" w:cs="Arial"/>
        </w:rPr>
      </w:pPr>
      <w:r w:rsidRPr="009D18CF">
        <w:rPr>
          <w:rFonts w:ascii="Arial" w:hAnsi="Arial" w:cs="Arial"/>
        </w:rPr>
        <w:t>4. Постановление вступает в силу со дня его подписания.</w:t>
      </w:r>
    </w:p>
    <w:p w:rsidR="00DA7FF9" w:rsidRDefault="00DA7FF9" w:rsidP="00DA7FF9">
      <w:pPr>
        <w:ind w:firstLine="567"/>
        <w:jc w:val="both"/>
        <w:rPr>
          <w:rFonts w:ascii="Arial" w:hAnsi="Arial" w:cs="Arial"/>
        </w:rPr>
      </w:pPr>
    </w:p>
    <w:p w:rsidR="00DA7FF9" w:rsidRPr="009D18CF" w:rsidRDefault="00DA7FF9" w:rsidP="00DA7FF9">
      <w:pPr>
        <w:ind w:firstLine="567"/>
        <w:jc w:val="both"/>
        <w:rPr>
          <w:rFonts w:ascii="Arial" w:hAnsi="Arial" w:cs="Arial"/>
        </w:rPr>
      </w:pPr>
    </w:p>
    <w:p w:rsidR="00DA7FF9" w:rsidRPr="009D18CF" w:rsidRDefault="00DA7FF9" w:rsidP="00DA7FF9">
      <w:pPr>
        <w:ind w:firstLine="567"/>
        <w:jc w:val="both"/>
        <w:rPr>
          <w:rFonts w:ascii="Arial" w:hAnsi="Arial" w:cs="Arial"/>
        </w:rPr>
      </w:pPr>
    </w:p>
    <w:p w:rsidR="00DA7FF9" w:rsidRPr="009D18CF" w:rsidRDefault="00DA7FF9" w:rsidP="00DA7FF9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9D18CF">
        <w:rPr>
          <w:rFonts w:ascii="Arial" w:hAnsi="Arial" w:cs="Arial"/>
        </w:rPr>
        <w:t xml:space="preserve">Глава администрации </w:t>
      </w:r>
    </w:p>
    <w:p w:rsidR="00DA7FF9" w:rsidRPr="009D18CF" w:rsidRDefault="00DA7FF9" w:rsidP="00DA7FF9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9D18CF">
        <w:rPr>
          <w:rFonts w:ascii="Arial" w:hAnsi="Arial" w:cs="Arial"/>
        </w:rPr>
        <w:t xml:space="preserve">Зассовского сельского поселения </w:t>
      </w:r>
    </w:p>
    <w:p w:rsidR="00DA7FF9" w:rsidRDefault="00DA7FF9" w:rsidP="00DA7FF9">
      <w:pPr>
        <w:tabs>
          <w:tab w:val="left" w:pos="0"/>
        </w:tabs>
        <w:ind w:firstLine="567"/>
        <w:jc w:val="both"/>
        <w:rPr>
          <w:rFonts w:ascii="Arial" w:hAnsi="Arial" w:cs="Arial"/>
          <w:shd w:val="clear" w:color="auto" w:fill="FFFFFF"/>
        </w:rPr>
      </w:pPr>
      <w:r w:rsidRPr="009D18CF">
        <w:rPr>
          <w:rFonts w:ascii="Arial" w:hAnsi="Arial" w:cs="Arial"/>
          <w:shd w:val="clear" w:color="auto" w:fill="FFFFFF"/>
        </w:rPr>
        <w:t xml:space="preserve">Лабинского района </w:t>
      </w:r>
      <w:r w:rsidRPr="009D18CF">
        <w:rPr>
          <w:rFonts w:ascii="Arial" w:hAnsi="Arial" w:cs="Arial"/>
          <w:shd w:val="clear" w:color="auto" w:fill="FFFFFF"/>
        </w:rPr>
        <w:tab/>
      </w:r>
      <w:r w:rsidRPr="009D18CF">
        <w:rPr>
          <w:rFonts w:ascii="Arial" w:hAnsi="Arial" w:cs="Arial"/>
          <w:shd w:val="clear" w:color="auto" w:fill="FFFFFF"/>
        </w:rPr>
        <w:tab/>
      </w:r>
      <w:r w:rsidRPr="009D18CF">
        <w:rPr>
          <w:rFonts w:ascii="Arial" w:hAnsi="Arial" w:cs="Arial"/>
          <w:shd w:val="clear" w:color="auto" w:fill="FFFFFF"/>
        </w:rPr>
        <w:tab/>
      </w:r>
      <w:r w:rsidRPr="009D18CF">
        <w:rPr>
          <w:rFonts w:ascii="Arial" w:hAnsi="Arial" w:cs="Arial"/>
          <w:shd w:val="clear" w:color="auto" w:fill="FFFFFF"/>
        </w:rPr>
        <w:tab/>
      </w:r>
      <w:r w:rsidRPr="009D18CF">
        <w:rPr>
          <w:rFonts w:ascii="Arial" w:hAnsi="Arial" w:cs="Arial"/>
          <w:shd w:val="clear" w:color="auto" w:fill="FFFFFF"/>
        </w:rPr>
        <w:tab/>
      </w:r>
      <w:r w:rsidRPr="009D18CF">
        <w:rPr>
          <w:rFonts w:ascii="Arial" w:hAnsi="Arial" w:cs="Arial"/>
          <w:shd w:val="clear" w:color="auto" w:fill="FFFFFF"/>
        </w:rPr>
        <w:tab/>
      </w:r>
      <w:r w:rsidRPr="009D18CF">
        <w:rPr>
          <w:rFonts w:ascii="Arial" w:hAnsi="Arial" w:cs="Arial"/>
          <w:shd w:val="clear" w:color="auto" w:fill="FFFFFF"/>
        </w:rPr>
        <w:tab/>
        <w:t xml:space="preserve">       </w:t>
      </w:r>
    </w:p>
    <w:p w:rsidR="00DA7FF9" w:rsidRPr="009D18CF" w:rsidRDefault="00DA7FF9" w:rsidP="00DA7FF9">
      <w:pPr>
        <w:tabs>
          <w:tab w:val="left" w:pos="0"/>
        </w:tabs>
        <w:ind w:firstLine="567"/>
        <w:jc w:val="both"/>
        <w:rPr>
          <w:rFonts w:ascii="Arial" w:hAnsi="Arial" w:cs="Arial"/>
          <w:shd w:val="clear" w:color="auto" w:fill="FFFFFF"/>
        </w:rPr>
      </w:pPr>
      <w:r w:rsidRPr="009D18CF">
        <w:rPr>
          <w:rFonts w:ascii="Arial" w:hAnsi="Arial" w:cs="Arial"/>
          <w:shd w:val="clear" w:color="auto" w:fill="FFFFFF"/>
        </w:rPr>
        <w:t xml:space="preserve"> С.В.Суховеев</w:t>
      </w:r>
    </w:p>
    <w:p w:rsidR="00DA7FF9" w:rsidRPr="009D18CF" w:rsidRDefault="00DA7FF9" w:rsidP="00DA7FF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</w:p>
    <w:p w:rsidR="00DA7FF9" w:rsidRPr="009D18CF" w:rsidRDefault="00DA7FF9" w:rsidP="00DA7FF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A00DF4" w:rsidRDefault="00A00DF4" w:rsidP="00C01DFF">
      <w:pPr>
        <w:rPr>
          <w:sz w:val="28"/>
          <w:szCs w:val="28"/>
          <w:lang w:eastAsia="ar-SA"/>
        </w:rPr>
      </w:pPr>
    </w:p>
    <w:p w:rsidR="00950B43" w:rsidRDefault="00950B43" w:rsidP="00C01DFF">
      <w:pPr>
        <w:rPr>
          <w:sz w:val="28"/>
          <w:szCs w:val="28"/>
          <w:lang w:eastAsia="ar-SA"/>
        </w:rPr>
      </w:pPr>
    </w:p>
    <w:p w:rsidR="00950B43" w:rsidRDefault="00950B43" w:rsidP="00950B43">
      <w:pPr>
        <w:jc w:val="center"/>
        <w:rPr>
          <w:rFonts w:ascii="Arial" w:hAnsi="Arial" w:cs="Arial"/>
        </w:rPr>
        <w:sectPr w:rsidR="00950B43" w:rsidSect="005E25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B43" w:rsidRPr="00E6380D" w:rsidRDefault="00950B43" w:rsidP="00950B43">
      <w:pPr>
        <w:jc w:val="center"/>
        <w:rPr>
          <w:rFonts w:ascii="Arial" w:hAnsi="Arial" w:cs="Arial"/>
        </w:rPr>
      </w:pPr>
      <w:r w:rsidRPr="00E6380D">
        <w:rPr>
          <w:rFonts w:ascii="Arial" w:hAnsi="Arial" w:cs="Arial"/>
        </w:rPr>
        <w:lastRenderedPageBreak/>
        <w:t>П Л А Н</w:t>
      </w:r>
    </w:p>
    <w:p w:rsidR="00950B43" w:rsidRPr="00E6380D" w:rsidRDefault="00950B43" w:rsidP="00950B43">
      <w:pPr>
        <w:jc w:val="center"/>
        <w:rPr>
          <w:rFonts w:ascii="Arial" w:hAnsi="Arial" w:cs="Arial"/>
        </w:rPr>
      </w:pPr>
      <w:r w:rsidRPr="00E6380D">
        <w:rPr>
          <w:rFonts w:ascii="Arial" w:hAnsi="Arial" w:cs="Arial"/>
        </w:rPr>
        <w:t xml:space="preserve">по противодействию коррупции </w:t>
      </w:r>
    </w:p>
    <w:p w:rsidR="00950B43" w:rsidRPr="00E6380D" w:rsidRDefault="00950B43" w:rsidP="00950B43">
      <w:pPr>
        <w:jc w:val="center"/>
        <w:rPr>
          <w:rFonts w:ascii="Arial" w:hAnsi="Arial" w:cs="Arial"/>
        </w:rPr>
      </w:pPr>
      <w:r w:rsidRPr="00E6380D">
        <w:rPr>
          <w:rFonts w:ascii="Arial" w:hAnsi="Arial" w:cs="Arial"/>
        </w:rPr>
        <w:t>в администрации Зассовского сельского поселения Лабинского района на 2016-2017 годы</w:t>
      </w:r>
    </w:p>
    <w:p w:rsidR="00950B43" w:rsidRPr="00E6380D" w:rsidRDefault="00950B43" w:rsidP="00950B43">
      <w:pPr>
        <w:jc w:val="center"/>
        <w:rPr>
          <w:rFonts w:ascii="Arial" w:hAnsi="Arial" w:cs="Arial"/>
        </w:rPr>
      </w:pPr>
    </w:p>
    <w:tbl>
      <w:tblPr>
        <w:tblW w:w="17820" w:type="dxa"/>
        <w:tblInd w:w="-72" w:type="dxa"/>
        <w:tblLayout w:type="fixed"/>
        <w:tblLook w:val="04A0"/>
      </w:tblPr>
      <w:tblGrid>
        <w:gridCol w:w="720"/>
        <w:gridCol w:w="8100"/>
        <w:gridCol w:w="180"/>
        <w:gridCol w:w="2880"/>
        <w:gridCol w:w="2880"/>
        <w:gridCol w:w="2880"/>
        <w:gridCol w:w="180"/>
      </w:tblGrid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№ п/п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Срок исполнения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  <w:lang w:eastAsia="en-US"/>
              </w:rPr>
            </w:pPr>
            <w:r w:rsidRPr="00E6380D">
              <w:rPr>
                <w:rFonts w:ascii="Arial" w:hAnsi="Arial" w:cs="Arial"/>
                <w:lang w:eastAsia="en-US"/>
              </w:rPr>
              <w:t>1.</w:t>
            </w: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  <w:lang w:eastAsia="en-US"/>
              </w:rPr>
            </w:pPr>
            <w:r w:rsidRPr="00E6380D">
              <w:rPr>
                <w:rFonts w:ascii="Arial" w:hAnsi="Arial" w:cs="Arial"/>
                <w:lang w:eastAsia="en-US"/>
              </w:rPr>
              <w:t>Совершенствование организационных основ противодействия коррупции</w:t>
            </w: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1.1.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Мониторинг нормативной правовой базы законодательства Российской Федерации и Краснодарского края  по вопросам противодействия коррупции  на предмет внесения изменений в действующие акты и принятия  соответствующих муниципальных   актов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ежеквартально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1.2.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Подготовка обзора изменений законодательства Российской Федерации и Краснодарского края по вопросам противодействия коррупции и направления его для ознакомления муниципальных служащих в части их компетенции 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Начальник отдела делопроизводства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ежеквартально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1.3.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Проведение анализа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ежеквартально</w:t>
            </w:r>
          </w:p>
        </w:tc>
      </w:tr>
      <w:tr w:rsidR="00950B43" w:rsidRPr="00E6380D" w:rsidTr="00C827BB">
        <w:trPr>
          <w:gridAfter w:val="1"/>
          <w:wAfter w:w="18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2.</w:t>
            </w:r>
          </w:p>
        </w:tc>
        <w:tc>
          <w:tcPr>
            <w:tcW w:w="1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 </w:t>
            </w: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Нормативно-правовое и организационное обеспечение антикоррупционной деятельности</w:t>
            </w: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2.1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Разработка (корректировка) нормативных правовых актов администрации Зассовского сельского поселения Лабинского района (далее – администрации) в сфере противодействия коррупции в связи с развитием федерального законодательства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Глава поселения,  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По мере необходимости, в установленные нормативными </w:t>
            </w:r>
            <w:r w:rsidRPr="00E6380D">
              <w:rPr>
                <w:rFonts w:ascii="Arial" w:hAnsi="Arial" w:cs="Arial"/>
              </w:rPr>
              <w:lastRenderedPageBreak/>
              <w:t>правовыми актами сроки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Осуществление комплекса организационных, разъяснительных и иных мер по соблюдению лицами замещающими муниципальные должности в администрации Зассовского сельского поселения Лабинского района (далее муниципальные должности), муниципальными служащими администрации Зассовского сельского поселения Лабинского района (далее – муниципальные служащие)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 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Глава поселения, начальник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Один раз в полгода </w:t>
            </w:r>
          </w:p>
        </w:tc>
      </w:tr>
      <w:tr w:rsidR="00950B43" w:rsidRPr="00E6380D" w:rsidTr="00C827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</w:t>
            </w:r>
          </w:p>
        </w:tc>
        <w:tc>
          <w:tcPr>
            <w:tcW w:w="1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  <w:b/>
              </w:rPr>
            </w:pP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Реализация и развитие механизмов противодействия коррупции</w:t>
            </w: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 и руководителями  Муниципальных учреждений. Обеспечение контроля за своевременностью представления указанных сведений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установленые 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Размещение (обновление) сведений о доходах, расходах, имуществе и обязательствах имущественного характера лиц, замещающих муниципальные должности, муниципальных служащих и руководителей Муниципальных учреждений  администрации Зассовского сельского поселения Лабинского района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отдела 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течении  14 рабочих дней со дня истечения срока, установленного для подачи сведений, в том числе для уточненных сведений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Анализ сведений о доходах, расходах, имуществе и обязательствах имущественного характера, представленных лицами, замещающими </w:t>
            </w:r>
            <w:r w:rsidRPr="00E6380D">
              <w:rPr>
                <w:rFonts w:ascii="Arial" w:hAnsi="Arial" w:cs="Arial"/>
              </w:rPr>
              <w:lastRenderedPageBreak/>
              <w:t>муниципальные должности, муниципальными служащими и руководителями Муниципальных учреждений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lastRenderedPageBreak/>
              <w:t>Начальник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Ежегодно до 1 октября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Проведение анализа и проверки соблюдения лицами, замещающими муниципальные должности, муниципальными служащими запретов и требований,  установленных в целях противодействия коррупции в том числе: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порядка сообщения о получении подарка в связи с их должностным положением или исполнением ими служебных (должностных)обязанностей, о сдаче и оценке подарка, реализации (выкупе) и зачислении в доход бюджета средств, вырученных от его реализации;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требований Федерального закона от 7 мая 2013года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 отдела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Один раз в год до 1 октября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Проведение проверки достоверности и полноты сведений о доходах, расходах, имуществе и обязательствах имущественного характера, представленных лицами , замещающими муниципальные должности, муниципальными служащими и руководителями Муниципальных учреждений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 Начальник  отдела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Ежегодно (по мере необходимости, в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Контроль за выполнением лицами замещающими муниципальные должности, муниципальными служащими, руководителями Муниципальных учреждений требований о предотвращении или об </w:t>
            </w:r>
            <w:r w:rsidRPr="00E6380D">
              <w:rPr>
                <w:rFonts w:ascii="Arial" w:hAnsi="Arial" w:cs="Arial"/>
              </w:rPr>
              <w:lastRenderedPageBreak/>
              <w:t>урегулировании конфликта интересов, в проверка соблюдения указанных требований, а также требований о контроле за расходами руководителями всех уровней, выявление случаев конфликта интересов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lastRenderedPageBreak/>
              <w:t>Начальник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Ежегодно до 01 октября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lastRenderedPageBreak/>
              <w:t>3.7.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интересов, повышение эффективности реализации принимаемых комиссиями решений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 отдела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делопроизвоства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 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 Начальник общего отдела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Организация работы по рассмотрению уведомлений лиц, замещающих муниципальные должности,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3.10.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Контроль за соблюдением лицами, замещавшими должности муниципальной службы (в том числе лицами, в отношении которых вынесено отрицательное решение Комиссии по соблюдению </w:t>
            </w:r>
            <w:r w:rsidRPr="00E6380D">
              <w:rPr>
                <w:rFonts w:ascii="Arial" w:hAnsi="Arial" w:cs="Arial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интересов), ограничений, предусмотренных статьей 12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6380D">
                <w:rPr>
                  <w:rFonts w:ascii="Arial" w:hAnsi="Arial" w:cs="Arial"/>
                </w:rPr>
                <w:t>2008 г</w:t>
              </w:r>
            </w:smartTag>
            <w:r w:rsidRPr="00E6380D">
              <w:rPr>
                <w:rFonts w:ascii="Arial" w:hAnsi="Arial" w:cs="Arial"/>
              </w:rPr>
              <w:t>. № 273-ФЗ «О противодействии коррупции» при заключении ими после увольнения с муниципальной службы трудовых и гражданско-правовых договоров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lastRenderedPageBreak/>
              <w:t>Начальник  отдела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делопроизводства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В установленные нормативными правовыми актами </w:t>
            </w:r>
            <w:r w:rsidRPr="00E6380D">
              <w:rPr>
                <w:rFonts w:ascii="Arial" w:hAnsi="Arial" w:cs="Arial"/>
              </w:rPr>
              <w:lastRenderedPageBreak/>
              <w:t>сроки</w:t>
            </w:r>
          </w:p>
        </w:tc>
      </w:tr>
      <w:tr w:rsidR="00950B43" w:rsidRPr="00E6380D" w:rsidTr="00C827BB">
        <w:trPr>
          <w:gridAfter w:val="1"/>
          <w:wAfter w:w="18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4.</w:t>
            </w:r>
          </w:p>
        </w:tc>
        <w:tc>
          <w:tcPr>
            <w:tcW w:w="1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Взаимодействие 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Зассовского сельского поселения Лабинского  района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4.1.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Обеспечение размещения на официальном сайте Зассовского сельского поселения актуальной информации об антикоррупционной деятельности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Специалист 1 категории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 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4.2.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коррупции, по вопросам, находящимся в компетенции администрации, анализ результатов рассмотрения.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 отдела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делопроизводства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 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4.3.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Обеспечение возможности оперативного представления гражданами и организациями информации о фактах коррупции администрации или нарушениях лицами, замещающими муниципальные должности, муниципальными служащими требований к служебному (должностному) поведению посредством: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обеспечения приема электронных сообщений на официальном сайте Зассовского сельского поселения Лабинского района 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 отдела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Постоянно</w:t>
            </w:r>
          </w:p>
        </w:tc>
      </w:tr>
      <w:tr w:rsidR="00950B43" w:rsidRPr="00E6380D" w:rsidTr="00C827BB">
        <w:trPr>
          <w:gridAfter w:val="1"/>
          <w:wAfter w:w="18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5.</w:t>
            </w:r>
          </w:p>
        </w:tc>
        <w:tc>
          <w:tcPr>
            <w:tcW w:w="1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Выявление и систематизация причин и условий проявления коррупции в деятельности администрации, мониторинг мер реантикоррупционной политики, коррупциогенных факторов и коррупции</w:t>
            </w:r>
          </w:p>
          <w:p w:rsidR="00950B43" w:rsidRPr="00E6380D" w:rsidRDefault="00950B43" w:rsidP="00C8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5.1.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Оценка коррупционных рисков, возникающих при реализации администрацией своих функций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Начальник  отдела 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Один раз в год до 01 апреля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Осуществление антикоррупционной экспертизы нормативных правовых актов администрации,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в том числе обеспечение участия независимых экспертов в проведении антикоррупционной экспертизы нормативных правовых актов администрации, их проектов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 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5.3.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Представление информационных материалов и сведений в рамках антикоррупционного мониторинга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Специалисты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администрации сельского поселения </w:t>
            </w:r>
          </w:p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В   установленные нормативными правовыми актами сроки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5.4.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Анализ жалоб и обращений физических  и юридических лиц о фактах совершения коррупционных правонарушений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>Начальник  отдела делопроизводства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  <w:r w:rsidRPr="00E6380D">
              <w:rPr>
                <w:rFonts w:ascii="Arial" w:hAnsi="Arial" w:cs="Arial"/>
              </w:rPr>
              <w:t xml:space="preserve">Ежегодно в </w:t>
            </w:r>
            <w:r w:rsidRPr="00E6380D">
              <w:rPr>
                <w:rFonts w:ascii="Arial" w:hAnsi="Arial" w:cs="Arial"/>
                <w:lang w:val="en-US"/>
              </w:rPr>
              <w:t>IV</w:t>
            </w:r>
            <w:r w:rsidRPr="00E6380D">
              <w:rPr>
                <w:rFonts w:ascii="Arial" w:hAnsi="Arial" w:cs="Arial"/>
              </w:rPr>
              <w:t xml:space="preserve"> квартале</w:t>
            </w:r>
          </w:p>
        </w:tc>
      </w:tr>
      <w:tr w:rsidR="00950B43" w:rsidRPr="00E6380D" w:rsidTr="00C827BB">
        <w:trPr>
          <w:gridAfter w:val="2"/>
          <w:wAfter w:w="30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43" w:rsidRPr="00E6380D" w:rsidRDefault="00950B43" w:rsidP="00C827BB">
            <w:pPr>
              <w:rPr>
                <w:rFonts w:ascii="Arial" w:hAnsi="Arial" w:cs="Arial"/>
              </w:rPr>
            </w:pPr>
          </w:p>
        </w:tc>
      </w:tr>
    </w:tbl>
    <w:p w:rsidR="00950B43" w:rsidRPr="00C01DFF" w:rsidRDefault="00950B43" w:rsidP="00C01DFF"/>
    <w:sectPr w:rsidR="00950B43" w:rsidRPr="00C01DFF" w:rsidSect="00950B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D3" w:rsidRDefault="00F879D3" w:rsidP="00BC3652">
      <w:r>
        <w:separator/>
      </w:r>
    </w:p>
  </w:endnote>
  <w:endnote w:type="continuationSeparator" w:id="0">
    <w:p w:rsidR="00F879D3" w:rsidRDefault="00F879D3" w:rsidP="00BC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D3" w:rsidRDefault="00F879D3" w:rsidP="00BC3652">
      <w:r>
        <w:separator/>
      </w:r>
    </w:p>
  </w:footnote>
  <w:footnote w:type="continuationSeparator" w:id="0">
    <w:p w:rsidR="00F879D3" w:rsidRDefault="00F879D3" w:rsidP="00BC3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04"/>
    <w:multiLevelType w:val="hybridMultilevel"/>
    <w:tmpl w:val="76B6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4E4"/>
    <w:rsid w:val="000176EC"/>
    <w:rsid w:val="00077CDF"/>
    <w:rsid w:val="00087D32"/>
    <w:rsid w:val="000C6E3F"/>
    <w:rsid w:val="00106B09"/>
    <w:rsid w:val="001541D9"/>
    <w:rsid w:val="00155D61"/>
    <w:rsid w:val="0016727A"/>
    <w:rsid w:val="00184B49"/>
    <w:rsid w:val="00186D9B"/>
    <w:rsid w:val="001D43D2"/>
    <w:rsid w:val="002531E6"/>
    <w:rsid w:val="00275BF9"/>
    <w:rsid w:val="00281D89"/>
    <w:rsid w:val="00353D48"/>
    <w:rsid w:val="003B4078"/>
    <w:rsid w:val="00414AFC"/>
    <w:rsid w:val="00446304"/>
    <w:rsid w:val="00450E5B"/>
    <w:rsid w:val="004B7854"/>
    <w:rsid w:val="005974E4"/>
    <w:rsid w:val="005E2580"/>
    <w:rsid w:val="00651191"/>
    <w:rsid w:val="0069115F"/>
    <w:rsid w:val="006E07E8"/>
    <w:rsid w:val="00842142"/>
    <w:rsid w:val="0085251A"/>
    <w:rsid w:val="0087618F"/>
    <w:rsid w:val="008E65EB"/>
    <w:rsid w:val="00950B43"/>
    <w:rsid w:val="00A00DF4"/>
    <w:rsid w:val="00A212A3"/>
    <w:rsid w:val="00A274D6"/>
    <w:rsid w:val="00A36256"/>
    <w:rsid w:val="00A81D69"/>
    <w:rsid w:val="00AC0047"/>
    <w:rsid w:val="00AC65B8"/>
    <w:rsid w:val="00B16715"/>
    <w:rsid w:val="00B3618C"/>
    <w:rsid w:val="00B6303B"/>
    <w:rsid w:val="00BC1A06"/>
    <w:rsid w:val="00BC3652"/>
    <w:rsid w:val="00C01DFF"/>
    <w:rsid w:val="00C26A83"/>
    <w:rsid w:val="00C82722"/>
    <w:rsid w:val="00CD41DE"/>
    <w:rsid w:val="00CF19B1"/>
    <w:rsid w:val="00DA7FF9"/>
    <w:rsid w:val="00E05E0E"/>
    <w:rsid w:val="00E41B2B"/>
    <w:rsid w:val="00EA3E7F"/>
    <w:rsid w:val="00ED4FD6"/>
    <w:rsid w:val="00F02551"/>
    <w:rsid w:val="00F879D3"/>
    <w:rsid w:val="00FC6B59"/>
    <w:rsid w:val="00F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F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3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3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3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7FF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A7FF9"/>
    <w:pPr>
      <w:jc w:val="center"/>
    </w:pPr>
    <w:rPr>
      <w:rFonts w:ascii="Arial" w:hAnsi="Arial"/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rsid w:val="00DA7FF9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unhideWhenUsed/>
    <w:rsid w:val="00DA7FF9"/>
    <w:pPr>
      <w:jc w:val="center"/>
    </w:pPr>
    <w:rPr>
      <w:rFonts w:ascii="Arial" w:hAnsi="Arial"/>
      <w:b/>
      <w:bCs/>
      <w:sz w:val="26"/>
      <w:szCs w:val="26"/>
    </w:rPr>
  </w:style>
  <w:style w:type="character" w:customStyle="1" w:styleId="ab">
    <w:name w:val="Основной текст Знак"/>
    <w:basedOn w:val="a0"/>
    <w:link w:val="aa"/>
    <w:rsid w:val="00DA7FF9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2016-07-07T05:31:00Z</cp:lastPrinted>
  <dcterms:created xsi:type="dcterms:W3CDTF">2016-07-08T05:13:00Z</dcterms:created>
  <dcterms:modified xsi:type="dcterms:W3CDTF">2016-07-08T06:24:00Z</dcterms:modified>
</cp:coreProperties>
</file>