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7F442D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 решению</w:t>
      </w:r>
      <w:r w:rsidR="00146920">
        <w:rPr>
          <w:rFonts w:eastAsia="Calibri"/>
          <w:b/>
          <w:sz w:val="28"/>
          <w:szCs w:val="28"/>
          <w:lang w:eastAsia="en-US"/>
        </w:rPr>
        <w:t xml:space="preserve"> Совета Зассовского сельского поселения Лабинского р</w:t>
      </w:r>
      <w:r w:rsidR="00E65F4A">
        <w:rPr>
          <w:rFonts w:eastAsia="Calibri"/>
          <w:b/>
          <w:sz w:val="28"/>
          <w:szCs w:val="28"/>
          <w:lang w:eastAsia="en-US"/>
        </w:rPr>
        <w:t>айона «О местном бюджете на 2023</w:t>
      </w:r>
      <w:r w:rsidR="00146920">
        <w:rPr>
          <w:rFonts w:eastAsia="Calibri"/>
          <w:b/>
          <w:sz w:val="28"/>
          <w:szCs w:val="28"/>
          <w:lang w:eastAsia="en-US"/>
        </w:rPr>
        <w:t xml:space="preserve"> год»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Настоящая пояснительная записка содержит информацию о параметрах и основных подходах при формировании проектировок местного бюджета </w:t>
      </w:r>
      <w:r w:rsidR="00E65F4A">
        <w:rPr>
          <w:rFonts w:eastAsia="Calibri"/>
          <w:sz w:val="28"/>
          <w:szCs w:val="28"/>
          <w:lang w:eastAsia="en-US"/>
        </w:rPr>
        <w:t>на 2023</w:t>
      </w:r>
      <w:r>
        <w:rPr>
          <w:rFonts w:eastAsia="Calibri"/>
          <w:sz w:val="28"/>
          <w:szCs w:val="28"/>
          <w:lang w:eastAsia="en-US"/>
        </w:rPr>
        <w:t xml:space="preserve">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</w:t>
      </w:r>
      <w:r w:rsidR="008A2420">
        <w:rPr>
          <w:rFonts w:eastAsia="Calibri"/>
          <w:sz w:val="28"/>
          <w:szCs w:val="28"/>
          <w:lang w:eastAsia="en-US"/>
        </w:rPr>
        <w:t>вные направления бюджетной</w:t>
      </w:r>
      <w:r w:rsidR="00E65F4A">
        <w:rPr>
          <w:rFonts w:eastAsia="Calibri"/>
          <w:sz w:val="28"/>
          <w:szCs w:val="28"/>
          <w:lang w:eastAsia="en-US"/>
        </w:rPr>
        <w:t xml:space="preserve"> и налоговой политики на 2023</w:t>
      </w:r>
      <w:r>
        <w:rPr>
          <w:rFonts w:eastAsia="Calibri"/>
          <w:sz w:val="28"/>
          <w:szCs w:val="28"/>
          <w:lang w:eastAsia="en-US"/>
        </w:rPr>
        <w:t xml:space="preserve"> год представлены в отдельном документе, прилагаемом к решению Совета Зассовского сельского поселения Лабинского р</w:t>
      </w:r>
      <w:r w:rsidR="00E65F4A">
        <w:rPr>
          <w:rFonts w:eastAsia="Calibri"/>
          <w:sz w:val="28"/>
          <w:szCs w:val="28"/>
          <w:lang w:eastAsia="en-US"/>
        </w:rPr>
        <w:t>айона «О местном бюджете на 2023</w:t>
      </w:r>
      <w:r>
        <w:rPr>
          <w:rFonts w:eastAsia="Calibri"/>
          <w:sz w:val="28"/>
          <w:szCs w:val="28"/>
          <w:lang w:eastAsia="en-US"/>
        </w:rPr>
        <w:t xml:space="preserve"> год».  </w:t>
      </w:r>
    </w:p>
    <w:p w:rsidR="00146920" w:rsidRPr="00AB5A9A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</w:t>
      </w:r>
      <w:r w:rsidRPr="00AB5A9A">
        <w:rPr>
          <w:rFonts w:eastAsia="Calibri"/>
          <w:sz w:val="28"/>
          <w:szCs w:val="28"/>
          <w:lang w:eastAsia="en-US"/>
        </w:rPr>
        <w:t xml:space="preserve">Российской Федерации, решения Совета Зассовского сельского поселения Лабинского района </w:t>
      </w:r>
      <w:r w:rsidR="00D92DFF" w:rsidRPr="00AB5A9A">
        <w:rPr>
          <w:rFonts w:eastAsia="Calibri"/>
          <w:sz w:val="28"/>
          <w:szCs w:val="28"/>
          <w:lang w:eastAsia="en-US"/>
        </w:rPr>
        <w:t>от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05.11.2020 года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№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42/20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</w:t>
      </w:r>
      <w:r w:rsidRPr="00AB5A9A">
        <w:rPr>
          <w:rFonts w:eastAsia="Calibri"/>
          <w:sz w:val="28"/>
          <w:szCs w:val="28"/>
          <w:lang w:eastAsia="en-US"/>
        </w:rPr>
        <w:t>«О бюджетном устройстве и бюджетном процессе в Зассовском сельском поселении Лабинского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</w:t>
      </w:r>
      <w:r w:rsidR="00E65F4A">
        <w:rPr>
          <w:rFonts w:eastAsia="Calibri"/>
          <w:sz w:val="28"/>
          <w:szCs w:val="28"/>
          <w:lang w:eastAsia="en-US"/>
        </w:rPr>
        <w:t>ия доходной базы бюджета на 2023</w:t>
      </w:r>
      <w:r>
        <w:rPr>
          <w:rFonts w:eastAsia="Calibri"/>
          <w:sz w:val="28"/>
          <w:szCs w:val="28"/>
          <w:lang w:eastAsia="en-US"/>
        </w:rPr>
        <w:t xml:space="preserve"> год положены прогнозные данные, которые представлены в прогнозе социально-экономического развития Зассовского сельского поселения на среднесрочную </w:t>
      </w:r>
      <w:r w:rsidR="00FE6BB5">
        <w:rPr>
          <w:rFonts w:eastAsia="Calibri"/>
          <w:sz w:val="28"/>
          <w:szCs w:val="28"/>
          <w:lang w:eastAsia="en-US"/>
        </w:rPr>
        <w:t>перспекти</w:t>
      </w:r>
      <w:r w:rsidR="00E65F4A">
        <w:rPr>
          <w:rFonts w:eastAsia="Calibri"/>
          <w:sz w:val="28"/>
          <w:szCs w:val="28"/>
          <w:lang w:eastAsia="en-US"/>
        </w:rPr>
        <w:t>ву, в том числе на 2023</w:t>
      </w:r>
      <w:r>
        <w:rPr>
          <w:rFonts w:eastAsia="Calibri"/>
          <w:sz w:val="28"/>
          <w:szCs w:val="28"/>
          <w:lang w:eastAsia="en-US"/>
        </w:rPr>
        <w:t xml:space="preserve">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</w:t>
      </w:r>
      <w:r w:rsidR="007F442D">
        <w:rPr>
          <w:rFonts w:eastAsia="Calibri"/>
          <w:sz w:val="28"/>
          <w:szCs w:val="28"/>
          <w:lang w:eastAsia="en-US"/>
        </w:rPr>
        <w:t>умма доходов составляет 33 198,4</w:t>
      </w:r>
      <w:r w:rsidR="00E65F4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Общая сумма доходов местного бюджета, без учета безвозмездных поступлений, </w:t>
      </w:r>
      <w:r w:rsidR="00384448">
        <w:rPr>
          <w:rFonts w:eastAsia="Calibri"/>
          <w:sz w:val="28"/>
          <w:szCs w:val="28"/>
          <w:lang w:eastAsia="en-US"/>
        </w:rPr>
        <w:t>пр</w:t>
      </w:r>
      <w:r w:rsidR="00E65F4A">
        <w:rPr>
          <w:rFonts w:eastAsia="Calibri"/>
          <w:sz w:val="28"/>
          <w:szCs w:val="28"/>
          <w:lang w:eastAsia="en-US"/>
        </w:rPr>
        <w:t>едусматривается в объеме 8 188,3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384448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Расчеты поступлений доходов в местный бюджет по осно</w:t>
      </w:r>
      <w:r w:rsidR="00FE6BB5">
        <w:rPr>
          <w:rFonts w:eastAsia="Calibri"/>
          <w:sz w:val="28"/>
          <w:szCs w:val="28"/>
          <w:lang w:eastAsia="en-US"/>
        </w:rPr>
        <w:t>вным доходным источникам на 2022</w:t>
      </w:r>
      <w:r>
        <w:rPr>
          <w:rFonts w:eastAsia="Calibri"/>
          <w:sz w:val="28"/>
          <w:szCs w:val="28"/>
          <w:lang w:eastAsia="en-US"/>
        </w:rPr>
        <w:t xml:space="preserve"> 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Pr="008A2420" w:rsidRDefault="00146920" w:rsidP="00146920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="00E65F4A">
        <w:rPr>
          <w:rFonts w:eastAsia="Calibri"/>
          <w:sz w:val="28"/>
          <w:szCs w:val="28"/>
          <w:lang w:eastAsia="en-US"/>
        </w:rPr>
        <w:t>В 2023</w:t>
      </w:r>
      <w:r>
        <w:rPr>
          <w:rFonts w:eastAsia="Calibri"/>
          <w:sz w:val="28"/>
          <w:szCs w:val="28"/>
          <w:lang w:eastAsia="en-US"/>
        </w:rPr>
        <w:t xml:space="preserve"> году предусматривается поступление налога на доходы физических</w:t>
      </w:r>
      <w:r w:rsidR="00E40F8E">
        <w:rPr>
          <w:rFonts w:eastAsia="Calibri"/>
          <w:sz w:val="28"/>
          <w:szCs w:val="28"/>
          <w:lang w:eastAsia="en-US"/>
        </w:rPr>
        <w:t xml:space="preserve"> ли</w:t>
      </w:r>
      <w:r w:rsidR="00E65F4A">
        <w:rPr>
          <w:rFonts w:eastAsia="Calibri"/>
          <w:sz w:val="28"/>
          <w:szCs w:val="28"/>
          <w:lang w:eastAsia="en-US"/>
        </w:rPr>
        <w:t xml:space="preserve">ц в местный бюджет в сумме 870,0 </w:t>
      </w:r>
      <w:r>
        <w:rPr>
          <w:rFonts w:eastAsia="Calibri"/>
          <w:sz w:val="28"/>
          <w:szCs w:val="28"/>
          <w:lang w:eastAsia="en-US"/>
        </w:rPr>
        <w:t>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что </w:t>
      </w:r>
      <w:r w:rsidR="008A2420">
        <w:rPr>
          <w:rFonts w:eastAsia="Calibri"/>
          <w:color w:val="000000" w:themeColor="text1"/>
          <w:sz w:val="28"/>
          <w:szCs w:val="28"/>
          <w:lang w:eastAsia="en-US"/>
        </w:rPr>
        <w:t>составляет 125,4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процентов</w:t>
      </w:r>
      <w:r w:rsidR="00E65F4A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к ожидаемому исполнению за 2022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D92DFF" w:rsidRPr="008A2420">
        <w:rPr>
          <w:rFonts w:eastAsia="Calibri"/>
          <w:color w:val="000000" w:themeColor="text1"/>
          <w:sz w:val="28"/>
          <w:szCs w:val="28"/>
          <w:lang w:eastAsia="en-US"/>
        </w:rPr>
        <w:t>Прогноз поступлений данного вида доходов основан с учетом</w:t>
      </w:r>
      <w:r w:rsidR="00D92DFF">
        <w:rPr>
          <w:rFonts w:eastAsia="Calibri"/>
          <w:sz w:val="28"/>
          <w:szCs w:val="28"/>
          <w:lang w:eastAsia="en-US"/>
        </w:rPr>
        <w:t xml:space="preserve"> дан</w:t>
      </w:r>
      <w:r w:rsidR="00E65F4A">
        <w:rPr>
          <w:rFonts w:eastAsia="Calibri"/>
          <w:sz w:val="28"/>
          <w:szCs w:val="28"/>
          <w:lang w:eastAsia="en-US"/>
        </w:rPr>
        <w:t>ных прогноза поступлений на 2023</w:t>
      </w:r>
      <w:r w:rsidR="00D92DFF"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</w:t>
      </w:r>
      <w:r w:rsidR="00D92DFF">
        <w:rPr>
          <w:rFonts w:eastAsia="Calibri"/>
          <w:sz w:val="28"/>
          <w:szCs w:val="28"/>
          <w:lang w:eastAsia="en-US"/>
        </w:rPr>
        <w:lastRenderedPageBreak/>
        <w:t>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7B7A17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2023</w:t>
      </w:r>
      <w:r w:rsidR="00146920">
        <w:rPr>
          <w:rFonts w:eastAsia="Calibri"/>
          <w:sz w:val="28"/>
          <w:szCs w:val="28"/>
          <w:lang w:eastAsia="en-US"/>
        </w:rPr>
        <w:t xml:space="preserve"> году предусматриваются поступление единого сельскохозяйственного налога в местн</w:t>
      </w:r>
      <w:r>
        <w:rPr>
          <w:rFonts w:eastAsia="Calibri"/>
          <w:sz w:val="28"/>
          <w:szCs w:val="28"/>
          <w:lang w:eastAsia="en-US"/>
        </w:rPr>
        <w:t>ый бюджет в сумме 50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Прогноз поступлений данного вида доходов основан с учетом дан</w:t>
      </w:r>
      <w:r w:rsidR="007B7A17">
        <w:rPr>
          <w:rFonts w:eastAsia="Calibri"/>
          <w:sz w:val="28"/>
          <w:szCs w:val="28"/>
          <w:lang w:eastAsia="en-US"/>
        </w:rPr>
        <w:t>ных прогноза поступлений на 2023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Pr="008A2420" w:rsidRDefault="007B7A17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2023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налогу на имущест</w:t>
      </w:r>
      <w:r>
        <w:rPr>
          <w:rFonts w:eastAsia="Calibri"/>
          <w:sz w:val="28"/>
          <w:szCs w:val="28"/>
          <w:lang w:eastAsia="en-US"/>
        </w:rPr>
        <w:t>во предусматривается в сумме 710</w:t>
      </w:r>
      <w:r w:rsidR="00E40F8E">
        <w:rPr>
          <w:rFonts w:eastAsia="Calibri"/>
          <w:sz w:val="28"/>
          <w:szCs w:val="28"/>
          <w:lang w:eastAsia="en-US"/>
        </w:rPr>
        <w:t>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</w:t>
      </w:r>
      <w:r w:rsidR="008A2420">
        <w:rPr>
          <w:rFonts w:eastAsia="Calibri"/>
          <w:color w:val="000000" w:themeColor="text1"/>
          <w:sz w:val="28"/>
          <w:szCs w:val="28"/>
          <w:lang w:eastAsia="en-US"/>
        </w:rPr>
        <w:t>что составляет 85,5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% от ожидаемых п</w:t>
      </w:r>
      <w:r w:rsidR="00384448" w:rsidRPr="008A2420">
        <w:rPr>
          <w:rFonts w:eastAsia="Calibri"/>
          <w:color w:val="000000" w:themeColor="text1"/>
          <w:sz w:val="28"/>
          <w:szCs w:val="28"/>
          <w:lang w:eastAsia="en-US"/>
        </w:rPr>
        <w:t>оступлений данного налога в 202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году.</w:t>
      </w:r>
    </w:p>
    <w:p w:rsidR="00D92DFF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Прогноз поступлений данного вида доходов основан с учетом данных </w:t>
      </w:r>
      <w:r w:rsidR="007B7A17">
        <w:rPr>
          <w:rFonts w:eastAsia="Calibri"/>
          <w:sz w:val="28"/>
          <w:szCs w:val="28"/>
          <w:lang w:eastAsia="en-US"/>
        </w:rPr>
        <w:t>прогноза поступлений на 2023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7B7A17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2023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земельному</w:t>
      </w:r>
      <w:r w:rsidR="00C1133C">
        <w:rPr>
          <w:rFonts w:eastAsia="Calibri"/>
          <w:sz w:val="28"/>
          <w:szCs w:val="28"/>
          <w:lang w:eastAsia="en-US"/>
        </w:rPr>
        <w:t xml:space="preserve"> н</w:t>
      </w:r>
      <w:r w:rsidR="00E40F8E">
        <w:rPr>
          <w:rFonts w:eastAsia="Calibri"/>
          <w:sz w:val="28"/>
          <w:szCs w:val="28"/>
          <w:lang w:eastAsia="en-US"/>
        </w:rPr>
        <w:t>ало</w:t>
      </w:r>
      <w:r w:rsidR="002772CF">
        <w:rPr>
          <w:rFonts w:eastAsia="Calibri"/>
          <w:sz w:val="28"/>
          <w:szCs w:val="28"/>
          <w:lang w:eastAsia="en-US"/>
        </w:rPr>
        <w:t>гу запланировано в сумме 2 850,0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 w:rsidR="002772CF">
        <w:rPr>
          <w:rFonts w:eastAsia="Calibri"/>
          <w:sz w:val="28"/>
          <w:szCs w:val="28"/>
          <w:lang w:eastAsia="en-US"/>
        </w:rPr>
        <w:t>ыс. рублей, что составляет 152,0</w:t>
      </w:r>
      <w:r w:rsidR="00146920">
        <w:rPr>
          <w:rFonts w:eastAsia="Calibri"/>
          <w:sz w:val="28"/>
          <w:szCs w:val="28"/>
          <w:lang w:eastAsia="en-US"/>
        </w:rPr>
        <w:t xml:space="preserve"> % </w:t>
      </w:r>
      <w:r w:rsidR="002772CF">
        <w:rPr>
          <w:rFonts w:eastAsia="Calibri"/>
          <w:sz w:val="28"/>
          <w:szCs w:val="28"/>
          <w:lang w:eastAsia="en-US"/>
        </w:rPr>
        <w:t>от ожидаемого исполнения за 2022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252159" w:rsidRDefault="0025215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 поступлений данного вида доходов основан с учетом дан</w:t>
      </w:r>
      <w:r w:rsidR="002772CF">
        <w:rPr>
          <w:rFonts w:eastAsia="Calibri"/>
          <w:sz w:val="28"/>
          <w:szCs w:val="28"/>
          <w:lang w:eastAsia="en-US"/>
        </w:rPr>
        <w:t>ных прогноза поступлений на 2023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252159" w:rsidRDefault="00252159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2772CF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2023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r w:rsidR="00146920">
        <w:rPr>
          <w:rFonts w:eastAsia="Calibri"/>
          <w:sz w:val="28"/>
          <w:szCs w:val="28"/>
          <w:lang w:eastAsia="en-US"/>
        </w:rPr>
        <w:t>дизельных и (или) карбюраторных (инжекторных двигателей, производимые на территории Российской Феде</w:t>
      </w:r>
      <w:r w:rsidR="00384448">
        <w:rPr>
          <w:rFonts w:eastAsia="Calibri"/>
          <w:sz w:val="28"/>
          <w:szCs w:val="28"/>
          <w:lang w:eastAsia="en-US"/>
        </w:rPr>
        <w:t>рац</w:t>
      </w:r>
      <w:r>
        <w:rPr>
          <w:rFonts w:eastAsia="Calibri"/>
          <w:sz w:val="28"/>
          <w:szCs w:val="28"/>
          <w:lang w:eastAsia="en-US"/>
        </w:rPr>
        <w:t>ии запланировано в сумме 2 984</w:t>
      </w:r>
      <w:r w:rsidR="00E40F8E">
        <w:rPr>
          <w:rFonts w:eastAsia="Calibri"/>
          <w:sz w:val="28"/>
          <w:szCs w:val="28"/>
          <w:lang w:eastAsia="en-US"/>
        </w:rPr>
        <w:t>,7</w:t>
      </w:r>
      <w:r w:rsidR="00384448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ыс. рублей, что составляет 100,6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% к плановому назначению на 2022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2772CF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2023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арендной платы за земли посел</w:t>
      </w:r>
      <w:r w:rsidR="00E40F8E">
        <w:rPr>
          <w:rFonts w:eastAsia="Calibri"/>
          <w:sz w:val="28"/>
          <w:szCs w:val="28"/>
          <w:lang w:eastAsia="en-US"/>
        </w:rPr>
        <w:t>ений запланирова</w:t>
      </w:r>
      <w:r>
        <w:rPr>
          <w:rFonts w:eastAsia="Calibri"/>
          <w:sz w:val="28"/>
          <w:szCs w:val="28"/>
          <w:lang w:eastAsia="en-US"/>
        </w:rPr>
        <w:t>но в сумме 687,5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Default="00252159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Проект договора арен</w:t>
      </w:r>
      <w:r w:rsidR="002772CF">
        <w:rPr>
          <w:rFonts w:eastAsia="Calibri"/>
          <w:sz w:val="28"/>
          <w:szCs w:val="28"/>
          <w:lang w:eastAsia="en-US"/>
        </w:rPr>
        <w:t>ды на 2023 год составляет 1718,7</w:t>
      </w:r>
      <w:r w:rsidR="00724FAE">
        <w:rPr>
          <w:rFonts w:eastAsia="Calibri"/>
          <w:sz w:val="28"/>
          <w:szCs w:val="28"/>
          <w:lang w:eastAsia="en-US"/>
        </w:rPr>
        <w:t xml:space="preserve"> тыс. рублей, в </w:t>
      </w:r>
      <w:r>
        <w:rPr>
          <w:rFonts w:eastAsia="Calibri"/>
          <w:sz w:val="28"/>
          <w:szCs w:val="28"/>
          <w:lang w:eastAsia="en-US"/>
        </w:rPr>
        <w:t>доход бюджета поселения направляется 40%.</w:t>
      </w:r>
    </w:p>
    <w:p w:rsidR="00BB6724" w:rsidRDefault="00BB6724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6724">
        <w:rPr>
          <w:rFonts w:eastAsia="Calibri"/>
          <w:b/>
          <w:sz w:val="28"/>
          <w:szCs w:val="28"/>
          <w:lang w:eastAsia="en-US"/>
        </w:rPr>
        <w:t>1.7. Прочие доходы от компенсации затрат бюджетов сельских поселений</w:t>
      </w:r>
    </w:p>
    <w:p w:rsid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2772CF">
        <w:rPr>
          <w:rFonts w:eastAsia="Calibri"/>
          <w:sz w:val="28"/>
          <w:szCs w:val="28"/>
          <w:lang w:eastAsia="en-US"/>
        </w:rPr>
        <w:t>В 2023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году поступление</w:t>
      </w:r>
      <w:r w:rsidR="00BB6724">
        <w:rPr>
          <w:rFonts w:eastAsia="Calibri"/>
          <w:sz w:val="28"/>
          <w:szCs w:val="28"/>
          <w:lang w:eastAsia="en-US"/>
        </w:rPr>
        <w:t xml:space="preserve"> от прочих доходов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от компенсации затрат бюджетов сельских поселений</w:t>
      </w:r>
      <w:r w:rsidR="002772CF">
        <w:rPr>
          <w:rFonts w:eastAsia="Calibri"/>
          <w:sz w:val="28"/>
          <w:szCs w:val="28"/>
          <w:lang w:eastAsia="en-US"/>
        </w:rPr>
        <w:t xml:space="preserve"> запланировано в сумме 36,1</w:t>
      </w:r>
      <w:r w:rsidR="00BB6724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P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827D66">
        <w:rPr>
          <w:rFonts w:eastAsia="Calibri"/>
          <w:sz w:val="28"/>
          <w:szCs w:val="28"/>
          <w:lang w:eastAsia="en-US"/>
        </w:rPr>
        <w:t>Прогноз поступлений доходов от компенсации затрат бюджетов сельский поселений произведен на основании поступлений за предшествующие периоды пяти лет.</w:t>
      </w:r>
    </w:p>
    <w:p w:rsidR="00BB6724" w:rsidRPr="00BB6724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BB6724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1.8</w:t>
      </w:r>
      <w:r w:rsidR="00146920">
        <w:rPr>
          <w:rFonts w:eastAsia="Calibri"/>
          <w:b/>
          <w:sz w:val="28"/>
          <w:szCs w:val="28"/>
          <w:lang w:eastAsia="en-US"/>
        </w:rPr>
        <w:t>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</w:t>
      </w:r>
      <w:r w:rsidR="002772CF">
        <w:rPr>
          <w:rFonts w:eastAsia="Calibri"/>
          <w:sz w:val="28"/>
          <w:szCs w:val="28"/>
          <w:lang w:eastAsia="en-US"/>
        </w:rPr>
        <w:t>вого и районного бюджетов в 2023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F442D">
        <w:rPr>
          <w:rFonts w:eastAsia="Calibri"/>
          <w:sz w:val="28"/>
          <w:szCs w:val="28"/>
          <w:lang w:eastAsia="en-US"/>
        </w:rPr>
        <w:t>году составит 25 010,1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дотации бюджету Зассовского сельского поселения на выравнивание уровня бюджетной обеспеченности предусмотрены в сумме</w:t>
      </w:r>
      <w:r w:rsidR="002772CF">
        <w:rPr>
          <w:rFonts w:eastAsia="Calibri"/>
          <w:sz w:val="28"/>
          <w:szCs w:val="28"/>
          <w:lang w:eastAsia="en-US"/>
        </w:rPr>
        <w:t xml:space="preserve"> 6 314,1</w:t>
      </w:r>
      <w:r w:rsidR="00B31643">
        <w:rPr>
          <w:rFonts w:eastAsia="Calibri"/>
          <w:sz w:val="28"/>
          <w:szCs w:val="28"/>
          <w:lang w:eastAsia="en-US"/>
        </w:rPr>
        <w:t xml:space="preserve"> тыс. рублей или 97,8 % к бюджету 2022</w:t>
      </w:r>
      <w:r>
        <w:rPr>
          <w:rFonts w:eastAsia="Calibri"/>
          <w:sz w:val="28"/>
          <w:szCs w:val="28"/>
          <w:lang w:eastAsia="en-US"/>
        </w:rPr>
        <w:t xml:space="preserve"> года, из них:</w:t>
      </w:r>
    </w:p>
    <w:p w:rsidR="00146920" w:rsidRDefault="00146920" w:rsidP="008A24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 w:rsidRPr="008A2420">
        <w:rPr>
          <w:rFonts w:eastAsia="Calibri"/>
          <w:sz w:val="28"/>
          <w:szCs w:val="28"/>
          <w:lang w:eastAsia="en-US"/>
        </w:rPr>
        <w:t>Дотации</w:t>
      </w:r>
      <w:r w:rsidR="008A2420">
        <w:rPr>
          <w:rFonts w:eastAsia="Calibri"/>
          <w:sz w:val="28"/>
          <w:szCs w:val="28"/>
          <w:lang w:eastAsia="en-US"/>
        </w:rPr>
        <w:t xml:space="preserve"> бюджетам сельских поселений на 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выравнивание бюджетной обеспеченности из бюджета субъекта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="002239D0">
        <w:rPr>
          <w:rFonts w:eastAsia="Calibri"/>
          <w:sz w:val="28"/>
          <w:szCs w:val="28"/>
          <w:lang w:eastAsia="en-US"/>
        </w:rPr>
        <w:t>6 314,1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B31643" w:rsidRDefault="00B31643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B31643">
        <w:rPr>
          <w:bCs/>
          <w:sz w:val="28"/>
          <w:szCs w:val="28"/>
        </w:rPr>
        <w:t xml:space="preserve"> </w:t>
      </w:r>
      <w:r w:rsidRPr="000F29C0">
        <w:rPr>
          <w:bCs/>
          <w:sz w:val="28"/>
          <w:szCs w:val="28"/>
        </w:rPr>
        <w:t>Субсидии бюджетам сельских поселений на реализацию программ формирования современной городской среды</w:t>
      </w:r>
      <w:r w:rsidR="007F442D">
        <w:rPr>
          <w:bCs/>
          <w:sz w:val="28"/>
          <w:szCs w:val="28"/>
        </w:rPr>
        <w:t>- 18 371,1</w:t>
      </w:r>
      <w:r>
        <w:rPr>
          <w:bCs/>
          <w:sz w:val="28"/>
          <w:szCs w:val="28"/>
        </w:rPr>
        <w:t xml:space="preserve"> тыс. рублей.</w:t>
      </w:r>
    </w:p>
    <w:p w:rsidR="00146920" w:rsidRDefault="00B31643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46920">
        <w:rPr>
          <w:rFonts w:eastAsia="Calibri"/>
          <w:sz w:val="28"/>
          <w:szCs w:val="28"/>
          <w:lang w:eastAsia="en-US"/>
        </w:rPr>
        <w:t>) Субвенции от бюджетов других уровней бюджетной системы Российской</w:t>
      </w:r>
      <w:r w:rsidR="008D6DDD">
        <w:rPr>
          <w:rFonts w:eastAsia="Calibri"/>
          <w:sz w:val="28"/>
          <w:szCs w:val="28"/>
          <w:lang w:eastAsia="en-US"/>
        </w:rPr>
        <w:t xml:space="preserve"> Федерации пре</w:t>
      </w:r>
      <w:r w:rsidR="002239D0">
        <w:rPr>
          <w:rFonts w:eastAsia="Calibri"/>
          <w:sz w:val="28"/>
          <w:szCs w:val="28"/>
          <w:lang w:eastAsia="en-US"/>
        </w:rPr>
        <w:t>дусм</w:t>
      </w:r>
      <w:r w:rsidR="007F442D">
        <w:rPr>
          <w:rFonts w:eastAsia="Calibri"/>
          <w:sz w:val="28"/>
          <w:szCs w:val="28"/>
          <w:lang w:eastAsia="en-US"/>
        </w:rPr>
        <w:t>отрены на 2023 год в сумме 300,4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</w:r>
      <w:r w:rsidR="007F442D">
        <w:rPr>
          <w:rFonts w:eastAsia="Calibri"/>
          <w:sz w:val="28"/>
          <w:szCs w:val="28"/>
          <w:lang w:eastAsia="en-US"/>
        </w:rPr>
        <w:t>– 296,6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>убвенции бюджетам сельских поселений на выполнение передаваемых полномочий субъектов Российской Федерации</w:t>
      </w:r>
      <w:r>
        <w:rPr>
          <w:rFonts w:eastAsia="Calibri"/>
          <w:sz w:val="28"/>
          <w:szCs w:val="28"/>
          <w:lang w:eastAsia="en-US"/>
        </w:rPr>
        <w:t>– 3,8 тыс. рублей.</w:t>
      </w:r>
    </w:p>
    <w:p w:rsidR="00D41C61" w:rsidRDefault="00B31643" w:rsidP="00B31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4</w:t>
      </w:r>
      <w:r w:rsidR="00E25E8F">
        <w:rPr>
          <w:rFonts w:eastAsia="Calibri"/>
          <w:sz w:val="28"/>
          <w:szCs w:val="28"/>
          <w:lang w:eastAsia="en-US"/>
        </w:rPr>
        <w:t xml:space="preserve">) </w:t>
      </w:r>
      <w:r w:rsidR="00E25E8F" w:rsidRPr="00E25E8F">
        <w:rPr>
          <w:rFonts w:eastAsia="Calibri"/>
          <w:sz w:val="28"/>
          <w:szCs w:val="28"/>
          <w:lang w:eastAsia="en-US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eastAsia="Calibri"/>
          <w:sz w:val="28"/>
          <w:szCs w:val="28"/>
          <w:lang w:eastAsia="en-US"/>
        </w:rPr>
        <w:t>- 24,5</w:t>
      </w:r>
      <w:r w:rsidR="00E25E8F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2239D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</w:t>
      </w:r>
      <w:r w:rsidR="007F442D">
        <w:rPr>
          <w:rFonts w:eastAsia="Calibri"/>
          <w:sz w:val="28"/>
          <w:szCs w:val="28"/>
          <w:lang w:eastAsia="en-US"/>
        </w:rPr>
        <w:t>а предусмотрены в сумме 33 198,4</w:t>
      </w:r>
      <w:r w:rsidR="001A265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местного бюджета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Расходы на социальную сферу </w:t>
      </w:r>
      <w:r w:rsidR="00E1523A">
        <w:rPr>
          <w:rFonts w:eastAsia="Calibri"/>
          <w:sz w:val="28"/>
          <w:szCs w:val="28"/>
          <w:lang w:eastAsia="en-US"/>
        </w:rPr>
        <w:t>предусматриваются в сумме</w:t>
      </w:r>
      <w:r w:rsidR="001A2650">
        <w:rPr>
          <w:rFonts w:eastAsia="Calibri"/>
          <w:sz w:val="28"/>
          <w:szCs w:val="28"/>
          <w:lang w:eastAsia="en-US"/>
        </w:rPr>
        <w:t xml:space="preserve"> 2 384,3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Бюджета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</w:t>
      </w:r>
      <w:r w:rsidR="00C9037C">
        <w:rPr>
          <w:rFonts w:eastAsia="Calibri"/>
          <w:sz w:val="28"/>
          <w:szCs w:val="28"/>
          <w:lang w:eastAsia="en-US"/>
        </w:rPr>
        <w:t xml:space="preserve">сходы по разделу 0800 «Культура, </w:t>
      </w:r>
      <w:r w:rsidR="00AF4BA9">
        <w:rPr>
          <w:rFonts w:eastAsia="Calibri"/>
          <w:sz w:val="28"/>
          <w:szCs w:val="28"/>
          <w:lang w:eastAsia="en-US"/>
        </w:rPr>
        <w:t xml:space="preserve">кинематография» в сумме </w:t>
      </w:r>
      <w:r w:rsidR="001A2650">
        <w:rPr>
          <w:rFonts w:eastAsia="Calibri"/>
          <w:sz w:val="28"/>
          <w:szCs w:val="28"/>
          <w:lang w:eastAsia="en-US"/>
        </w:rPr>
        <w:t>2 384,3</w:t>
      </w:r>
      <w:r>
        <w:rPr>
          <w:rFonts w:eastAsia="Calibri"/>
          <w:sz w:val="28"/>
          <w:szCs w:val="28"/>
          <w:lang w:eastAsia="en-US"/>
        </w:rPr>
        <w:t xml:space="preserve"> тыс. рублей предусматриваются на выполнение функций муниципального казенного учреждения культуры Зассовского сельского поселения Лабинского района «Центр культуры и досуга» по выполнению следующих полномочий:</w:t>
      </w:r>
    </w:p>
    <w:p w:rsidR="00AF4BA9" w:rsidRDefault="00146920" w:rsidP="00AF4BA9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расходы по отрасли культура (ДК</w:t>
      </w:r>
      <w:r w:rsidR="001A2650">
        <w:rPr>
          <w:rFonts w:eastAsia="Calibri"/>
          <w:sz w:val="28"/>
          <w:szCs w:val="28"/>
          <w:lang w:eastAsia="en-US"/>
        </w:rPr>
        <w:t>, Центр досуга и кино) – 1 965,8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 w:rsidR="00AF4BA9">
        <w:rPr>
          <w:rFonts w:eastAsia="Calibri"/>
          <w:sz w:val="28"/>
          <w:szCs w:val="28"/>
          <w:lang w:eastAsia="en-US"/>
        </w:rPr>
        <w:t xml:space="preserve">. Из них: 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AF4BA9" w:rsidRPr="00AB5A9A">
        <w:rPr>
          <w:rFonts w:eastAsia="Calibri"/>
          <w:sz w:val="28"/>
          <w:szCs w:val="28"/>
          <w:lang w:eastAsia="en-US"/>
        </w:rPr>
        <w:t>-</w:t>
      </w:r>
      <w:r w:rsidR="00AF4BA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</w:r>
      <w:r w:rsidR="001A2650">
        <w:rPr>
          <w:sz w:val="28"/>
          <w:szCs w:val="28"/>
        </w:rPr>
        <w:t xml:space="preserve">и внебюджетными фондами- 1 403,6 </w:t>
      </w:r>
      <w:r w:rsidR="00AF4BA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AF4BA9" w:rsidRPr="00AB5A9A">
        <w:rPr>
          <w:sz w:val="28"/>
          <w:szCs w:val="28"/>
        </w:rPr>
        <w:t>акупка товаров, работ и услуг для обеспечения государс</w:t>
      </w:r>
      <w:r w:rsidR="00B03EEA">
        <w:rPr>
          <w:sz w:val="28"/>
          <w:szCs w:val="28"/>
        </w:rPr>
        <w:t>т</w:t>
      </w:r>
      <w:r w:rsidR="001A2650">
        <w:rPr>
          <w:sz w:val="28"/>
          <w:szCs w:val="28"/>
        </w:rPr>
        <w:t xml:space="preserve">венных (муниципальных) нужд- 547,2 </w:t>
      </w:r>
      <w:r w:rsidR="00AF4BA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F4BA9" w:rsidRDefault="00AB5A9A" w:rsidP="00AB5A9A">
      <w:pPr>
        <w:pStyle w:val="a6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="00AF4BA9" w:rsidRPr="00AB5A9A">
        <w:rPr>
          <w:sz w:val="28"/>
          <w:szCs w:val="28"/>
        </w:rPr>
        <w:t>ные бюджетные ассигнования-15,0 тыс.</w:t>
      </w:r>
      <w:r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</w:t>
      </w:r>
      <w:r w:rsidR="00AF4BA9">
        <w:t>.</w:t>
      </w:r>
    </w:p>
    <w:p w:rsidR="00146920" w:rsidRDefault="00AF4BA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Реализация мероприятий по</w:t>
      </w:r>
      <w:r w:rsidR="00146920">
        <w:rPr>
          <w:rFonts w:eastAsia="Calibri"/>
          <w:sz w:val="28"/>
          <w:szCs w:val="28"/>
          <w:lang w:eastAsia="en-US"/>
        </w:rPr>
        <w:t xml:space="preserve"> отрасли</w:t>
      </w:r>
      <w:r w:rsidR="00E45179">
        <w:rPr>
          <w:rFonts w:eastAsia="Calibri"/>
          <w:sz w:val="28"/>
          <w:szCs w:val="28"/>
          <w:lang w:eastAsia="en-US"/>
        </w:rPr>
        <w:t xml:space="preserve"> культура (библиотеки) </w:t>
      </w:r>
      <w:r w:rsidR="00146920">
        <w:rPr>
          <w:rFonts w:eastAsia="Calibri"/>
          <w:sz w:val="28"/>
          <w:szCs w:val="28"/>
          <w:lang w:eastAsia="en-US"/>
        </w:rPr>
        <w:t xml:space="preserve">– </w:t>
      </w:r>
      <w:r w:rsidR="001A2650">
        <w:rPr>
          <w:rFonts w:eastAsia="Calibri"/>
          <w:sz w:val="28"/>
          <w:szCs w:val="28"/>
          <w:lang w:eastAsia="en-US"/>
        </w:rPr>
        <w:t>418</w:t>
      </w:r>
      <w:r w:rsidR="00B03EEA">
        <w:rPr>
          <w:rFonts w:eastAsia="Calibri"/>
          <w:sz w:val="28"/>
          <w:szCs w:val="28"/>
          <w:lang w:eastAsia="en-US"/>
        </w:rPr>
        <w:t>,5</w:t>
      </w:r>
      <w:r w:rsidR="00E45179">
        <w:rPr>
          <w:rFonts w:eastAsia="Calibri"/>
          <w:sz w:val="28"/>
          <w:szCs w:val="28"/>
          <w:lang w:eastAsia="en-US"/>
        </w:rPr>
        <w:t xml:space="preserve"> тыс. рублей. Из них: 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45179" w:rsidRPr="00AB5A9A">
        <w:rPr>
          <w:rFonts w:eastAsia="Calibri"/>
          <w:sz w:val="28"/>
          <w:szCs w:val="28"/>
          <w:lang w:eastAsia="en-US"/>
        </w:rPr>
        <w:t>-</w:t>
      </w:r>
      <w:r w:rsidR="00E4517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</w:r>
      <w:r w:rsidR="00B03EEA">
        <w:rPr>
          <w:sz w:val="28"/>
          <w:szCs w:val="28"/>
        </w:rPr>
        <w:t>ыми внебюджетными фондами- 408,5</w:t>
      </w:r>
      <w:r w:rsidR="00E4517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517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E45179" w:rsidRPr="00AB5A9A">
        <w:rPr>
          <w:sz w:val="28"/>
          <w:szCs w:val="28"/>
        </w:rPr>
        <w:t>акупка товаров, работ и услуг для обеспечения государс</w:t>
      </w:r>
      <w:r w:rsidR="001A2650">
        <w:rPr>
          <w:sz w:val="28"/>
          <w:szCs w:val="28"/>
        </w:rPr>
        <w:t>твенных (муниципальных) нужд- 10</w:t>
      </w:r>
      <w:r w:rsidR="00E45179" w:rsidRPr="00AB5A9A">
        <w:rPr>
          <w:sz w:val="28"/>
          <w:szCs w:val="28"/>
        </w:rPr>
        <w:t>,0 тыс.</w:t>
      </w:r>
      <w:r w:rsidR="00724FAE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другие вопросы в области культуры, кинематографии (ремонт</w:t>
      </w:r>
      <w:r w:rsidR="008D6DDD">
        <w:rPr>
          <w:rFonts w:eastAsia="Calibri"/>
          <w:sz w:val="28"/>
          <w:szCs w:val="28"/>
          <w:lang w:eastAsia="en-US"/>
        </w:rPr>
        <w:t xml:space="preserve"> и </w:t>
      </w:r>
      <w:r w:rsidR="00E45179">
        <w:rPr>
          <w:rFonts w:eastAsia="Calibri"/>
          <w:sz w:val="28"/>
          <w:szCs w:val="28"/>
          <w:lang w:eastAsia="en-US"/>
        </w:rPr>
        <w:t>содержание памятников) – 4,0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</w:t>
      </w:r>
      <w:r w:rsidR="00DB7825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«Жилищно-коммунальное хозяйство» пред</w:t>
      </w:r>
      <w:r w:rsidR="00C1133C">
        <w:rPr>
          <w:rFonts w:eastAsia="Calibri"/>
          <w:sz w:val="28"/>
          <w:szCs w:val="28"/>
          <w:lang w:eastAsia="en-US"/>
        </w:rPr>
        <w:t>у</w:t>
      </w:r>
      <w:r w:rsidR="00E6069F">
        <w:rPr>
          <w:rFonts w:eastAsia="Calibri"/>
          <w:sz w:val="28"/>
          <w:szCs w:val="28"/>
          <w:lang w:eastAsia="en-US"/>
        </w:rPr>
        <w:t>см</w:t>
      </w:r>
      <w:r w:rsidR="007F442D">
        <w:rPr>
          <w:rFonts w:eastAsia="Calibri"/>
          <w:sz w:val="28"/>
          <w:szCs w:val="28"/>
          <w:lang w:eastAsia="en-US"/>
        </w:rPr>
        <w:t>отрены средства в сумме 21 048,9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DB7825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 0503 «Благоустройство» предусмотрено:</w:t>
      </w:r>
    </w:p>
    <w:p w:rsidR="00146920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оплата</w:t>
      </w:r>
      <w:r w:rsidR="00146920">
        <w:rPr>
          <w:rFonts w:eastAsia="Calibri"/>
          <w:sz w:val="28"/>
          <w:szCs w:val="28"/>
          <w:lang w:eastAsia="en-US"/>
        </w:rPr>
        <w:t xml:space="preserve"> электроэнергии </w:t>
      </w:r>
      <w:r w:rsidR="00E45179">
        <w:rPr>
          <w:rFonts w:eastAsia="Calibri"/>
          <w:sz w:val="28"/>
          <w:szCs w:val="28"/>
          <w:lang w:eastAsia="en-US"/>
        </w:rPr>
        <w:t>за уличное освещение в сумме 120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</w:t>
      </w:r>
      <w:r w:rsidR="00E45179">
        <w:rPr>
          <w:rFonts w:eastAsia="Calibri"/>
          <w:sz w:val="28"/>
          <w:szCs w:val="28"/>
          <w:lang w:eastAsia="en-US"/>
        </w:rPr>
        <w:t>уживание линий электропередач 60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содержание и обустройство мест захоронения (дератизацию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</w:t>
      </w:r>
      <w:r w:rsidR="008247FB">
        <w:rPr>
          <w:rFonts w:eastAsia="Calibri"/>
          <w:sz w:val="28"/>
          <w:szCs w:val="28"/>
          <w:lang w:eastAsia="en-US"/>
        </w:rPr>
        <w:t>аботка территории</w:t>
      </w:r>
      <w:r w:rsidR="00E6069F">
        <w:rPr>
          <w:rFonts w:eastAsia="Calibri"/>
          <w:sz w:val="28"/>
          <w:szCs w:val="28"/>
          <w:lang w:eastAsia="en-US"/>
        </w:rPr>
        <w:t xml:space="preserve"> кладбища) – 32</w:t>
      </w:r>
      <w:r>
        <w:rPr>
          <w:rFonts w:eastAsia="Calibri"/>
          <w:sz w:val="28"/>
          <w:szCs w:val="28"/>
          <w:lang w:eastAsia="en-US"/>
        </w:rPr>
        <w:t>,0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- прочие мероприятия по благоустройству </w:t>
      </w:r>
      <w:r w:rsidR="007F442D">
        <w:rPr>
          <w:rFonts w:eastAsia="Calibri"/>
          <w:color w:val="000000" w:themeColor="text1"/>
          <w:sz w:val="28"/>
          <w:szCs w:val="28"/>
          <w:lang w:eastAsia="en-US"/>
        </w:rPr>
        <w:t>– 898,9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тыс. рублей</w:t>
      </w:r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(заключение муниципальных контрактов по благоустройству Зассовского сельского поселения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E6069F" w:rsidRDefault="00E6069F" w:rsidP="00FB1C7C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E6069F">
        <w:rPr>
          <w:rFonts w:eastAsia="Calibri"/>
          <w:color w:val="FF0000"/>
          <w:sz w:val="28"/>
          <w:szCs w:val="28"/>
          <w:lang w:eastAsia="en-US"/>
        </w:rPr>
        <w:lastRenderedPageBreak/>
        <w:t>-</w:t>
      </w:r>
      <w:r w:rsidR="00FB1C7C" w:rsidRPr="00FB1C7C">
        <w:t xml:space="preserve"> </w:t>
      </w:r>
      <w:r w:rsidR="00FB1C7C" w:rsidRPr="00FB1C7C">
        <w:rPr>
          <w:rFonts w:eastAsia="Calibri"/>
          <w:sz w:val="28"/>
          <w:szCs w:val="28"/>
          <w:lang w:eastAsia="en-US"/>
        </w:rPr>
        <w:t>ведомственная целевая программа «Благоустройство территории Зассовского сельского поселения Лабинского района на 2018-2023 годы» утвержденной постановлением администрации Зассовского сельского поселения Лабинского рай</w:t>
      </w:r>
      <w:r w:rsidR="007F442D">
        <w:rPr>
          <w:rFonts w:eastAsia="Calibri"/>
          <w:sz w:val="28"/>
          <w:szCs w:val="28"/>
          <w:lang w:eastAsia="en-US"/>
        </w:rPr>
        <w:t>она от 19.02.2018 г. № 25 – 19 9</w:t>
      </w:r>
      <w:r w:rsidR="00FB1C7C" w:rsidRPr="00FB1C7C">
        <w:rPr>
          <w:rFonts w:eastAsia="Calibri"/>
          <w:sz w:val="28"/>
          <w:szCs w:val="28"/>
          <w:lang w:eastAsia="en-US"/>
        </w:rPr>
        <w:t>38,0 тыс. рублей.</w:t>
      </w:r>
    </w:p>
    <w:p w:rsidR="00FB1C7C" w:rsidRPr="00E6069F" w:rsidRDefault="00FB1C7C" w:rsidP="00FB1C7C">
      <w:pPr>
        <w:spacing w:line="276" w:lineRule="auto"/>
        <w:ind w:firstLine="36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</w:t>
      </w:r>
      <w:r w:rsidR="00923717">
        <w:rPr>
          <w:rFonts w:eastAsia="Calibri"/>
          <w:sz w:val="28"/>
          <w:szCs w:val="28"/>
          <w:lang w:eastAsia="en-US"/>
        </w:rPr>
        <w:t>енные комисс</w:t>
      </w:r>
      <w:r w:rsidR="007F442D">
        <w:rPr>
          <w:rFonts w:eastAsia="Calibri"/>
          <w:sz w:val="28"/>
          <w:szCs w:val="28"/>
          <w:lang w:eastAsia="en-US"/>
        </w:rPr>
        <w:t>ариаты в сумме 296,6</w:t>
      </w:r>
      <w:r w:rsidR="009237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03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безопасность и правоохранительная деятельность» предусмотрены средства на реал</w:t>
      </w:r>
      <w:r w:rsidR="008247FB">
        <w:rPr>
          <w:rFonts w:eastAsia="Calibri"/>
          <w:sz w:val="28"/>
          <w:szCs w:val="28"/>
          <w:lang w:eastAsia="en-US"/>
        </w:rPr>
        <w:t>изацию мероприятий ведомственной целевой</w:t>
      </w:r>
      <w:r>
        <w:rPr>
          <w:rFonts w:eastAsia="Calibri"/>
          <w:sz w:val="28"/>
          <w:szCs w:val="28"/>
          <w:lang w:eastAsia="en-US"/>
        </w:rPr>
        <w:t xml:space="preserve"> 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</w:t>
      </w:r>
      <w:r w:rsidR="00923717">
        <w:rPr>
          <w:rFonts w:eastAsia="Calibri"/>
          <w:sz w:val="28"/>
          <w:szCs w:val="28"/>
          <w:lang w:eastAsia="en-US"/>
        </w:rPr>
        <w:t>арной безопасности на 2023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923717">
        <w:rPr>
          <w:rFonts w:eastAsia="Calibri"/>
          <w:sz w:val="28"/>
          <w:szCs w:val="28"/>
          <w:lang w:eastAsia="en-US"/>
        </w:rPr>
        <w:t xml:space="preserve"> Лабинского района от 14.10.2022 г. № 99</w:t>
      </w:r>
      <w:r>
        <w:rPr>
          <w:rFonts w:eastAsia="Calibri"/>
          <w:sz w:val="28"/>
          <w:szCs w:val="28"/>
          <w:lang w:eastAsia="en-US"/>
        </w:rPr>
        <w:t xml:space="preserve"> в сумме</w:t>
      </w:r>
      <w:r w:rsidR="007F442D">
        <w:rPr>
          <w:rFonts w:eastAsia="Calibri"/>
          <w:sz w:val="28"/>
          <w:szCs w:val="28"/>
          <w:lang w:eastAsia="en-US"/>
        </w:rPr>
        <w:t xml:space="preserve"> 244</w:t>
      </w:r>
      <w:r w:rsidR="00923717">
        <w:rPr>
          <w:rFonts w:eastAsia="Calibri"/>
          <w:sz w:val="28"/>
          <w:szCs w:val="28"/>
          <w:lang w:eastAsia="en-US"/>
        </w:rPr>
        <w:t>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На в</w:t>
      </w:r>
      <w:r w:rsidRPr="00E25E8F">
        <w:rPr>
          <w:rFonts w:eastAsia="Calibri"/>
          <w:sz w:val="28"/>
          <w:szCs w:val="28"/>
          <w:lang w:eastAsia="en-US"/>
        </w:rPr>
        <w:t>ыполнение мероприятий по защите населения и территорий от чрезвычайных ситуаций природного характера</w:t>
      </w:r>
      <w:r w:rsidR="003B2BD4">
        <w:rPr>
          <w:rFonts w:eastAsia="Calibri"/>
          <w:sz w:val="28"/>
          <w:szCs w:val="28"/>
          <w:lang w:eastAsia="en-US"/>
        </w:rPr>
        <w:t xml:space="preserve">- </w:t>
      </w:r>
      <w:r w:rsidR="00923717">
        <w:rPr>
          <w:rFonts w:eastAsia="Calibri"/>
          <w:sz w:val="28"/>
          <w:szCs w:val="28"/>
          <w:lang w:eastAsia="en-US"/>
        </w:rPr>
        <w:t>в сумме 24,5</w:t>
      </w:r>
      <w:r w:rsidR="003B2BD4" w:rsidRPr="003B2BD4">
        <w:rPr>
          <w:rFonts w:eastAsia="Calibri"/>
          <w:sz w:val="28"/>
          <w:szCs w:val="28"/>
          <w:lang w:eastAsia="en-US"/>
        </w:rPr>
        <w:t xml:space="preserve"> тыс. рублей</w:t>
      </w:r>
      <w:r w:rsidR="003B2BD4">
        <w:rPr>
          <w:rFonts w:eastAsia="Calibri"/>
          <w:sz w:val="28"/>
          <w:szCs w:val="28"/>
          <w:lang w:eastAsia="en-US"/>
        </w:rPr>
        <w:t>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2.5.Национальная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04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экономика» преду</w:t>
      </w:r>
      <w:r w:rsidR="00923717">
        <w:rPr>
          <w:rFonts w:eastAsia="Calibri"/>
          <w:sz w:val="28"/>
          <w:szCs w:val="28"/>
          <w:lang w:eastAsia="en-US"/>
        </w:rPr>
        <w:t>смотрены средства в сумме 2 987,7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="008247FB">
        <w:rPr>
          <w:rFonts w:eastAsia="Calibri"/>
          <w:sz w:val="28"/>
          <w:szCs w:val="28"/>
          <w:lang w:eastAsia="en-US"/>
        </w:rPr>
        <w:t>оде</w:t>
      </w:r>
      <w:r w:rsidR="00923717">
        <w:rPr>
          <w:rFonts w:eastAsia="Calibri"/>
          <w:sz w:val="28"/>
          <w:szCs w:val="28"/>
          <w:lang w:eastAsia="en-US"/>
        </w:rPr>
        <w:t>ржание дорожного фонда – 2 984</w:t>
      </w:r>
      <w:r w:rsidR="00E45179">
        <w:rPr>
          <w:rFonts w:eastAsia="Calibri"/>
          <w:sz w:val="28"/>
          <w:szCs w:val="28"/>
          <w:lang w:eastAsia="en-US"/>
        </w:rPr>
        <w:t>,7</w:t>
      </w:r>
      <w:r w:rsidR="002B74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8247FB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ведомственная целевая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«Поддержка малого и среднего предпринимательства в Зассовском сельском поселени</w:t>
      </w:r>
      <w:r w:rsidR="00923717">
        <w:rPr>
          <w:rFonts w:eastAsia="Calibri"/>
          <w:sz w:val="28"/>
          <w:szCs w:val="28"/>
          <w:lang w:eastAsia="en-US"/>
        </w:rPr>
        <w:t>и Лабинского района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</w:t>
      </w:r>
      <w:r>
        <w:rPr>
          <w:rFonts w:eastAsia="Calibri"/>
          <w:sz w:val="28"/>
          <w:szCs w:val="28"/>
          <w:lang w:eastAsia="en-US"/>
        </w:rPr>
        <w:t>оселения</w:t>
      </w:r>
      <w:r w:rsidR="00923717">
        <w:rPr>
          <w:rFonts w:eastAsia="Calibri"/>
          <w:sz w:val="28"/>
          <w:szCs w:val="28"/>
          <w:lang w:eastAsia="en-US"/>
        </w:rPr>
        <w:t xml:space="preserve"> Лабинского района от 14.10.2022</w:t>
      </w:r>
      <w:r w:rsidR="00E45179">
        <w:rPr>
          <w:rFonts w:eastAsia="Calibri"/>
          <w:sz w:val="28"/>
          <w:szCs w:val="28"/>
          <w:lang w:eastAsia="en-US"/>
        </w:rPr>
        <w:t xml:space="preserve"> г. </w:t>
      </w:r>
      <w:r w:rsidR="00923717">
        <w:rPr>
          <w:rFonts w:eastAsia="Calibri"/>
          <w:sz w:val="28"/>
          <w:szCs w:val="28"/>
          <w:lang w:eastAsia="en-US"/>
        </w:rPr>
        <w:t>№ 100</w:t>
      </w:r>
      <w:r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 xml:space="preserve">,0 тыс. рублей. </w:t>
      </w:r>
    </w:p>
    <w:p w:rsidR="00E45179" w:rsidRDefault="00E4517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2.6.Общегосударственные расходы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разделу 0100 «Общегосударственные вопросы» отражены расходы на функционирование органов исп</w:t>
      </w:r>
      <w:r>
        <w:rPr>
          <w:rFonts w:eastAsia="Calibri"/>
          <w:sz w:val="28"/>
          <w:szCs w:val="28"/>
          <w:lang w:eastAsia="en-US"/>
        </w:rPr>
        <w:t>олнительной власти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поселения, на возмещение расходов по обеспечению деятель</w:t>
      </w:r>
      <w:r w:rsidR="006C3857">
        <w:rPr>
          <w:rFonts w:eastAsia="Calibri"/>
          <w:sz w:val="28"/>
          <w:szCs w:val="28"/>
          <w:lang w:eastAsia="en-US"/>
        </w:rPr>
        <w:t xml:space="preserve">ности </w:t>
      </w:r>
      <w:r w:rsidR="006E672F">
        <w:rPr>
          <w:rFonts w:eastAsia="Calibri"/>
          <w:sz w:val="28"/>
          <w:szCs w:val="28"/>
          <w:lang w:eastAsia="en-US"/>
        </w:rPr>
        <w:t>учреждений в сумме 6 021,8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>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 xml:space="preserve">рублей. 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РФ и муниципального образования» в целом пре</w:t>
      </w:r>
      <w:r w:rsidR="00923717">
        <w:rPr>
          <w:rFonts w:eastAsia="Calibri"/>
          <w:sz w:val="28"/>
          <w:szCs w:val="28"/>
          <w:lang w:eastAsia="en-US"/>
        </w:rPr>
        <w:t>ду</w:t>
      </w:r>
      <w:r w:rsidR="006E672F">
        <w:rPr>
          <w:rFonts w:eastAsia="Calibri"/>
          <w:sz w:val="28"/>
          <w:szCs w:val="28"/>
          <w:lang w:eastAsia="en-US"/>
        </w:rPr>
        <w:t>смотрены расходы в сумме 1 293,1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lastRenderedPageBreak/>
        <w:t>По подразделу 0104 «Функционирование Правительства РФ, высших органов исполнительной власти субъектов РФ, местных администраций» (средства на содерж</w:t>
      </w:r>
      <w:r>
        <w:rPr>
          <w:rFonts w:eastAsia="Calibri"/>
          <w:sz w:val="28"/>
          <w:szCs w:val="28"/>
          <w:lang w:eastAsia="en-US"/>
        </w:rPr>
        <w:t>ание администрации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Лабинско</w:t>
      </w:r>
      <w:r w:rsidR="006E672F">
        <w:rPr>
          <w:rFonts w:eastAsia="Calibri"/>
          <w:sz w:val="28"/>
          <w:szCs w:val="28"/>
          <w:lang w:eastAsia="en-US"/>
        </w:rPr>
        <w:t>го района) предусмотрено 3 866,7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0106 «Обеспечение деятельности финансовых, налоговых и таможенных органов и органов финансового надзора» пре</w:t>
      </w:r>
      <w:r w:rsidR="00C441DF">
        <w:rPr>
          <w:rFonts w:eastAsia="Calibri"/>
          <w:sz w:val="28"/>
          <w:szCs w:val="28"/>
          <w:lang w:eastAsia="en-US"/>
        </w:rPr>
        <w:t>дусмотрены расходы в сумме 115,3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Pr="00BC4033">
        <w:rPr>
          <w:rFonts w:eastAsia="Calibri"/>
          <w:sz w:val="28"/>
          <w:szCs w:val="28"/>
          <w:lang w:eastAsia="en-US"/>
        </w:rPr>
        <w:t>, в том числе:</w:t>
      </w:r>
    </w:p>
    <w:p w:rsidR="00146920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- межбюджетные трансферты, передаваемые бюджету муниципального образования Лабинский р</w:t>
      </w:r>
      <w:r w:rsidR="00E34CC5">
        <w:rPr>
          <w:rFonts w:eastAsia="Calibri"/>
          <w:sz w:val="28"/>
          <w:szCs w:val="28"/>
          <w:lang w:eastAsia="en-US"/>
        </w:rPr>
        <w:t>айон из бюджета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на осуществление части полномочий по решению вопросов местного значения в соответствии с заключе</w:t>
      </w:r>
      <w:r w:rsidR="00C441DF">
        <w:rPr>
          <w:rFonts w:eastAsia="Calibri"/>
          <w:sz w:val="28"/>
          <w:szCs w:val="28"/>
          <w:lang w:eastAsia="en-US"/>
        </w:rPr>
        <w:t>нными соглашениями в сумме 115,3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="00146920">
        <w:rPr>
          <w:rFonts w:eastAsia="Calibri"/>
          <w:sz w:val="28"/>
          <w:szCs w:val="28"/>
          <w:lang w:eastAsia="en-US"/>
        </w:rPr>
        <w:t>.</w:t>
      </w:r>
    </w:p>
    <w:p w:rsidR="00E34CC5" w:rsidRDefault="00E34CC5" w:rsidP="00E34CC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1 </w:t>
      </w:r>
      <w:r w:rsidR="00146920">
        <w:rPr>
          <w:rFonts w:eastAsia="Calibri"/>
          <w:b/>
          <w:sz w:val="28"/>
          <w:szCs w:val="28"/>
          <w:lang w:eastAsia="en-US"/>
        </w:rPr>
        <w:t xml:space="preserve">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В подраздел 0113 «Другие общегосударственные вопросы</w:t>
      </w:r>
      <w:r w:rsidR="006E672F">
        <w:rPr>
          <w:rFonts w:eastAsia="Calibri"/>
          <w:sz w:val="28"/>
          <w:szCs w:val="28"/>
          <w:lang w:eastAsia="en-US"/>
        </w:rPr>
        <w:t>» включены расходы в сумме 736,7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EC2592">
        <w:rPr>
          <w:rFonts w:eastAsia="Calibri"/>
          <w:sz w:val="28"/>
          <w:szCs w:val="28"/>
          <w:lang w:eastAsia="en-US"/>
        </w:rPr>
        <w:t xml:space="preserve"> ведомственной </w:t>
      </w:r>
      <w:r w:rsidR="00F63FA6">
        <w:rPr>
          <w:rFonts w:eastAsia="Calibri"/>
          <w:sz w:val="28"/>
          <w:szCs w:val="28"/>
          <w:lang w:eastAsia="en-US"/>
        </w:rPr>
        <w:t xml:space="preserve">целевой </w:t>
      </w:r>
      <w:r w:rsidR="00146920">
        <w:rPr>
          <w:rFonts w:eastAsia="Calibri"/>
          <w:sz w:val="28"/>
          <w:szCs w:val="28"/>
          <w:lang w:eastAsia="en-US"/>
        </w:rPr>
        <w:t>программы «Развитие органов территориального общественного самоуправления в Зассовском сельском поселени</w:t>
      </w:r>
      <w:r w:rsidR="00F63FA6">
        <w:rPr>
          <w:rFonts w:eastAsia="Calibri"/>
          <w:sz w:val="28"/>
          <w:szCs w:val="28"/>
          <w:lang w:eastAsia="en-US"/>
        </w:rPr>
        <w:t xml:space="preserve">и </w:t>
      </w:r>
      <w:r w:rsidR="00C441DF">
        <w:rPr>
          <w:rFonts w:eastAsia="Calibri"/>
          <w:sz w:val="28"/>
          <w:szCs w:val="28"/>
          <w:lang w:eastAsia="en-US"/>
        </w:rPr>
        <w:t>Лабинского района на 2023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C441DF">
        <w:rPr>
          <w:rFonts w:eastAsia="Calibri"/>
          <w:sz w:val="28"/>
          <w:szCs w:val="28"/>
          <w:lang w:eastAsia="en-US"/>
        </w:rPr>
        <w:t xml:space="preserve"> Лабинского района от 14.10.2022</w:t>
      </w:r>
      <w:r w:rsidR="008A2420">
        <w:rPr>
          <w:rFonts w:eastAsia="Calibri"/>
          <w:sz w:val="28"/>
          <w:szCs w:val="28"/>
          <w:lang w:eastAsia="en-US"/>
        </w:rPr>
        <w:t xml:space="preserve"> г. № 104</w:t>
      </w:r>
      <w:r w:rsidR="00146920">
        <w:rPr>
          <w:rFonts w:eastAsia="Calibri"/>
          <w:sz w:val="28"/>
          <w:szCs w:val="28"/>
          <w:lang w:eastAsia="en-US"/>
        </w:rPr>
        <w:t xml:space="preserve"> – 48,0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63FA6">
        <w:rPr>
          <w:rFonts w:eastAsia="Calibri"/>
          <w:sz w:val="28"/>
          <w:szCs w:val="28"/>
          <w:lang w:eastAsia="en-US"/>
        </w:rPr>
        <w:t xml:space="preserve">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"Развитие материально-технической базы Зассовского сельского поселения Лабинского ра</w:t>
      </w:r>
      <w:r w:rsidR="00893FE6">
        <w:rPr>
          <w:rFonts w:eastAsia="Calibri"/>
          <w:sz w:val="28"/>
          <w:szCs w:val="28"/>
          <w:lang w:eastAsia="en-US"/>
        </w:rPr>
        <w:t>йона на 2023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", утвержденной постановлением администрации Зассо</w:t>
      </w:r>
      <w:r w:rsidR="00F63FA6">
        <w:rPr>
          <w:rFonts w:eastAsia="Calibri"/>
          <w:sz w:val="28"/>
          <w:szCs w:val="28"/>
          <w:lang w:eastAsia="en-US"/>
        </w:rPr>
        <w:t xml:space="preserve">вского сельского </w:t>
      </w:r>
      <w:r w:rsidR="00893FE6">
        <w:rPr>
          <w:rFonts w:eastAsia="Calibri"/>
          <w:sz w:val="28"/>
          <w:szCs w:val="28"/>
          <w:lang w:eastAsia="en-US"/>
        </w:rPr>
        <w:t>поселени</w:t>
      </w:r>
      <w:r w:rsidR="006E672F">
        <w:rPr>
          <w:rFonts w:eastAsia="Calibri"/>
          <w:sz w:val="28"/>
          <w:szCs w:val="28"/>
          <w:lang w:eastAsia="en-US"/>
        </w:rPr>
        <w:t>я от 14.10.2022 г. № 103 – 459,5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63FA6">
        <w:rPr>
          <w:rFonts w:eastAsia="Calibri"/>
          <w:sz w:val="28"/>
          <w:szCs w:val="28"/>
          <w:lang w:eastAsia="en-US"/>
        </w:rPr>
        <w:t xml:space="preserve"> ведомственной целевой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«Противодействие коррупции в Зассовском сельском поселении Лабинского района </w:t>
      </w:r>
      <w:r w:rsidR="00893FE6">
        <w:rPr>
          <w:rFonts w:eastAsia="Calibri"/>
          <w:sz w:val="28"/>
          <w:szCs w:val="28"/>
          <w:lang w:eastAsia="en-US"/>
        </w:rPr>
        <w:t>на 2023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893FE6">
        <w:rPr>
          <w:rFonts w:eastAsia="Calibri"/>
          <w:sz w:val="28"/>
          <w:szCs w:val="28"/>
          <w:lang w:eastAsia="en-US"/>
        </w:rPr>
        <w:t xml:space="preserve"> Лабинского района от 14.10.2022 г. № 105</w:t>
      </w:r>
      <w:r w:rsidR="00F63FA6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</w:t>
      </w:r>
      <w:r w:rsidR="00D2693B">
        <w:rPr>
          <w:rFonts w:eastAsia="Calibri"/>
          <w:sz w:val="28"/>
          <w:szCs w:val="28"/>
          <w:lang w:eastAsia="en-US"/>
        </w:rPr>
        <w:t xml:space="preserve">изация мероприятий ведомственной целевой </w:t>
      </w:r>
      <w:r>
        <w:rPr>
          <w:rFonts w:eastAsia="Calibri"/>
          <w:sz w:val="28"/>
          <w:szCs w:val="28"/>
          <w:lang w:eastAsia="en-US"/>
        </w:rPr>
        <w:t xml:space="preserve">программы «Ведение похозяйственных книг в Зассовском сельском поселении </w:t>
      </w:r>
      <w:r w:rsidR="00893FE6">
        <w:rPr>
          <w:rFonts w:eastAsia="Calibri"/>
          <w:sz w:val="28"/>
          <w:szCs w:val="28"/>
          <w:lang w:eastAsia="en-US"/>
        </w:rPr>
        <w:t>Лабинского района на 2023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 утвержденной постановлением администрации Зассовского сельского п</w:t>
      </w:r>
      <w:r w:rsidR="00D2693B">
        <w:rPr>
          <w:rFonts w:eastAsia="Calibri"/>
          <w:sz w:val="28"/>
          <w:szCs w:val="28"/>
          <w:lang w:eastAsia="en-US"/>
        </w:rPr>
        <w:t>оселения Лабинско</w:t>
      </w:r>
      <w:r w:rsidR="00893FE6">
        <w:rPr>
          <w:rFonts w:eastAsia="Calibri"/>
          <w:sz w:val="28"/>
          <w:szCs w:val="28"/>
          <w:lang w:eastAsia="en-US"/>
        </w:rPr>
        <w:t>го района от 14.10.2022</w:t>
      </w:r>
      <w:r w:rsidR="002213D6">
        <w:rPr>
          <w:rFonts w:eastAsia="Calibri"/>
          <w:sz w:val="28"/>
          <w:szCs w:val="28"/>
          <w:lang w:eastAsia="en-US"/>
        </w:rPr>
        <w:t xml:space="preserve"> г. №</w:t>
      </w:r>
      <w:r w:rsidR="00893FE6">
        <w:rPr>
          <w:rFonts w:eastAsia="Calibri"/>
          <w:sz w:val="28"/>
          <w:szCs w:val="28"/>
          <w:lang w:eastAsia="en-US"/>
        </w:rPr>
        <w:t xml:space="preserve"> 102 в сумме </w:t>
      </w:r>
      <w:r w:rsidR="006E672F">
        <w:rPr>
          <w:rFonts w:eastAsia="Calibri"/>
          <w:sz w:val="28"/>
          <w:szCs w:val="28"/>
          <w:lang w:eastAsia="en-US"/>
        </w:rPr>
        <w:t>-</w:t>
      </w:r>
      <w:r w:rsidR="00893FE6">
        <w:rPr>
          <w:rFonts w:eastAsia="Calibri"/>
          <w:sz w:val="28"/>
          <w:szCs w:val="28"/>
          <w:lang w:eastAsia="en-US"/>
        </w:rPr>
        <w:t>35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8A24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46920">
        <w:rPr>
          <w:rFonts w:eastAsia="Calibri"/>
          <w:sz w:val="28"/>
          <w:szCs w:val="28"/>
          <w:lang w:eastAsia="en-US"/>
        </w:rPr>
        <w:t>реал</w:t>
      </w:r>
      <w:r w:rsidR="002213D6">
        <w:rPr>
          <w:rFonts w:eastAsia="Calibri"/>
          <w:sz w:val="28"/>
          <w:szCs w:val="28"/>
          <w:lang w:eastAsia="en-US"/>
        </w:rPr>
        <w:t>изация мероприятий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«Информатизация органов местного самоуправления Зассовского сельского посе</w:t>
      </w:r>
      <w:r w:rsidR="00893FE6">
        <w:rPr>
          <w:rFonts w:eastAsia="Calibri"/>
          <w:sz w:val="28"/>
          <w:szCs w:val="28"/>
          <w:lang w:eastAsia="en-US"/>
        </w:rPr>
        <w:t>ления Лабинского района на 2023</w:t>
      </w:r>
      <w:r w:rsidR="002213D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 утвержденной постановлением администрации Зассовского сельского поселения Лабинского района от </w:t>
      </w:r>
      <w:r w:rsidR="00893FE6">
        <w:rPr>
          <w:rFonts w:eastAsia="Calibri"/>
          <w:sz w:val="28"/>
          <w:szCs w:val="28"/>
          <w:lang w:eastAsia="en-US"/>
        </w:rPr>
        <w:t>14.10.2022 г. № 106</w:t>
      </w:r>
      <w:r w:rsidR="002213D6">
        <w:rPr>
          <w:rFonts w:eastAsia="Calibri"/>
          <w:sz w:val="28"/>
          <w:szCs w:val="28"/>
          <w:lang w:eastAsia="en-US"/>
        </w:rPr>
        <w:t xml:space="preserve"> в сумме </w:t>
      </w:r>
      <w:r w:rsidR="00BC4033">
        <w:rPr>
          <w:rFonts w:eastAsia="Calibri"/>
          <w:sz w:val="28"/>
          <w:szCs w:val="28"/>
          <w:lang w:eastAsia="en-US"/>
        </w:rPr>
        <w:t>-</w:t>
      </w:r>
      <w:r w:rsidR="00893FE6">
        <w:rPr>
          <w:rFonts w:eastAsia="Calibri"/>
          <w:sz w:val="28"/>
          <w:szCs w:val="28"/>
          <w:lang w:eastAsia="en-US"/>
        </w:rPr>
        <w:t>111,2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D2693B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ведомственная целевая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"Информационное обеспечение деятельности органов местного самоуправления Зассовского сельского поселени</w:t>
      </w:r>
      <w:r w:rsidR="00893FE6">
        <w:rPr>
          <w:rFonts w:eastAsia="Calibri"/>
          <w:sz w:val="28"/>
          <w:szCs w:val="28"/>
          <w:lang w:eastAsia="en-US"/>
        </w:rPr>
        <w:t>я Лабинского района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" утвержденной постановлением </w:t>
      </w:r>
      <w:r w:rsidR="00146920">
        <w:rPr>
          <w:rFonts w:eastAsia="Calibri"/>
          <w:sz w:val="28"/>
          <w:szCs w:val="28"/>
          <w:lang w:eastAsia="en-US"/>
        </w:rPr>
        <w:lastRenderedPageBreak/>
        <w:t>администрации Зассовского сельского поселения Лабинск</w:t>
      </w:r>
      <w:r w:rsidR="00893FE6">
        <w:rPr>
          <w:rFonts w:eastAsia="Calibri"/>
          <w:sz w:val="28"/>
          <w:szCs w:val="28"/>
          <w:lang w:eastAsia="en-US"/>
        </w:rPr>
        <w:t>ого района от 14.10.2022 г. № 101 – 6</w:t>
      </w:r>
      <w:r w:rsidR="00146920">
        <w:rPr>
          <w:rFonts w:eastAsia="Calibri"/>
          <w:sz w:val="28"/>
          <w:szCs w:val="28"/>
          <w:lang w:eastAsia="en-US"/>
        </w:rPr>
        <w:t>0,0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13D15">
        <w:t xml:space="preserve"> </w:t>
      </w:r>
      <w:r w:rsidRPr="00013D15">
        <w:rPr>
          <w:rFonts w:eastAsia="Calibri"/>
          <w:sz w:val="28"/>
          <w:szCs w:val="28"/>
          <w:lang w:eastAsia="en-US"/>
        </w:rPr>
        <w:t>реализация мероприятий ведомственной целевой программы</w:t>
      </w:r>
      <w:r>
        <w:rPr>
          <w:rFonts w:eastAsia="Calibri"/>
          <w:sz w:val="28"/>
          <w:szCs w:val="28"/>
          <w:lang w:eastAsia="en-US"/>
        </w:rPr>
        <w:t xml:space="preserve"> "</w:t>
      </w:r>
      <w:r w:rsidRPr="00013D15">
        <w:rPr>
          <w:rFonts w:eastAsia="Calibri"/>
          <w:sz w:val="28"/>
          <w:szCs w:val="28"/>
          <w:lang w:eastAsia="en-US"/>
        </w:rPr>
        <w:t xml:space="preserve"> «Управление </w:t>
      </w:r>
      <w:r w:rsidR="00893FE6">
        <w:rPr>
          <w:rFonts w:eastAsia="Calibri"/>
          <w:sz w:val="28"/>
          <w:szCs w:val="28"/>
          <w:lang w:eastAsia="en-US"/>
        </w:rPr>
        <w:t>муниципальным имуществом на 2023</w:t>
      </w:r>
      <w:r w:rsidRPr="00013D15">
        <w:rPr>
          <w:rFonts w:eastAsia="Calibri"/>
          <w:sz w:val="28"/>
          <w:szCs w:val="28"/>
          <w:lang w:eastAsia="en-US"/>
        </w:rPr>
        <w:t xml:space="preserve"> год» утвержденной постановлением администрации Зассовского сельского поселения Лабинского района от 14.10.2021 г. </w:t>
      </w:r>
      <w:r w:rsidR="00893FE6">
        <w:rPr>
          <w:rFonts w:eastAsia="Calibri"/>
          <w:sz w:val="28"/>
          <w:szCs w:val="28"/>
          <w:lang w:eastAsia="en-US"/>
        </w:rPr>
        <w:t>№ 98 – 2</w:t>
      </w:r>
      <w:r>
        <w:rPr>
          <w:rFonts w:eastAsia="Calibri"/>
          <w:sz w:val="28"/>
          <w:szCs w:val="28"/>
          <w:lang w:eastAsia="en-US"/>
        </w:rPr>
        <w:t>0</w:t>
      </w:r>
      <w:r w:rsidRPr="00013D15">
        <w:rPr>
          <w:rFonts w:eastAsia="Calibri"/>
          <w:sz w:val="28"/>
          <w:szCs w:val="28"/>
          <w:lang w:eastAsia="en-US"/>
        </w:rPr>
        <w:t>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C86B2E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2 </w:t>
      </w:r>
      <w:r w:rsidR="00146920">
        <w:rPr>
          <w:rFonts w:eastAsia="Calibri"/>
          <w:b/>
          <w:sz w:val="28"/>
          <w:szCs w:val="28"/>
          <w:lang w:eastAsia="en-US"/>
        </w:rPr>
        <w:t>Резервные фонды</w:t>
      </w:r>
    </w:p>
    <w:p w:rsidR="00E34CC5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6C3857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</w:t>
      </w:r>
      <w:r w:rsidRPr="00E34CC5">
        <w:rPr>
          <w:rFonts w:eastAsia="Calibri"/>
          <w:sz w:val="28"/>
          <w:szCs w:val="28"/>
          <w:lang w:eastAsia="en-US"/>
        </w:rPr>
        <w:t xml:space="preserve"> 0111 «Резервные фонды»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Зассовского сельского поселения.</w:t>
      </w:r>
    </w:p>
    <w:p w:rsidR="00146920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</w:t>
      </w:r>
    </w:p>
    <w:p w:rsidR="00C86B2E" w:rsidRDefault="00C86B2E" w:rsidP="00C86B2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C86B2E">
        <w:rPr>
          <w:rFonts w:eastAsia="Calibri"/>
          <w:b/>
          <w:sz w:val="28"/>
          <w:szCs w:val="28"/>
          <w:lang w:eastAsia="en-US"/>
        </w:rPr>
        <w:t>2.7 Социальная политика</w:t>
      </w:r>
    </w:p>
    <w:p w:rsidR="00580A27" w:rsidRDefault="00580A27" w:rsidP="00C86B2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</w:p>
    <w:p w:rsidR="00C86B2E" w:rsidRPr="00C86B2E" w:rsidRDefault="00C86B2E" w:rsidP="00C86B2E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1000</w:t>
      </w:r>
      <w:r w:rsidRPr="00C86B2E">
        <w:t xml:space="preserve"> </w:t>
      </w:r>
      <w:r w:rsidR="006E672F">
        <w:rPr>
          <w:rFonts w:eastAsia="Calibri"/>
          <w:sz w:val="28"/>
          <w:szCs w:val="28"/>
          <w:lang w:eastAsia="en-US"/>
        </w:rPr>
        <w:t>включены расходы в сумме 186,6</w:t>
      </w:r>
      <w:r w:rsidR="007E19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 на пенсионное обеспечение.</w:t>
      </w:r>
    </w:p>
    <w:p w:rsidR="00BE2BBE" w:rsidRDefault="00BE2BB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C86B2E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Зассовского сельского </w:t>
      </w:r>
    </w:p>
    <w:p w:rsidR="004659DB" w:rsidRPr="001B239E" w:rsidRDefault="00146920" w:rsidP="001B239E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поселения Лабинского района                                     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С.В. Суховеев</w:t>
      </w:r>
    </w:p>
    <w:sectPr w:rsidR="004659DB" w:rsidRPr="001B239E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674" w:hanging="3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76F"/>
    <w:rsid w:val="00013D15"/>
    <w:rsid w:val="00146920"/>
    <w:rsid w:val="001A2650"/>
    <w:rsid w:val="001B239E"/>
    <w:rsid w:val="00204095"/>
    <w:rsid w:val="002213D6"/>
    <w:rsid w:val="002239D0"/>
    <w:rsid w:val="00252159"/>
    <w:rsid w:val="002772CF"/>
    <w:rsid w:val="002A25B9"/>
    <w:rsid w:val="002B74F1"/>
    <w:rsid w:val="003468FC"/>
    <w:rsid w:val="00384448"/>
    <w:rsid w:val="003B2BD4"/>
    <w:rsid w:val="004146A2"/>
    <w:rsid w:val="004659DB"/>
    <w:rsid w:val="004E7D08"/>
    <w:rsid w:val="005174EA"/>
    <w:rsid w:val="00580A27"/>
    <w:rsid w:val="0062176F"/>
    <w:rsid w:val="006A2255"/>
    <w:rsid w:val="006A25FC"/>
    <w:rsid w:val="006C3857"/>
    <w:rsid w:val="006E4473"/>
    <w:rsid w:val="006E672F"/>
    <w:rsid w:val="00724FAE"/>
    <w:rsid w:val="007B7A17"/>
    <w:rsid w:val="007E1978"/>
    <w:rsid w:val="007F442D"/>
    <w:rsid w:val="0080534D"/>
    <w:rsid w:val="008247FB"/>
    <w:rsid w:val="00827D66"/>
    <w:rsid w:val="00840951"/>
    <w:rsid w:val="00893FE6"/>
    <w:rsid w:val="008A2420"/>
    <w:rsid w:val="008C356B"/>
    <w:rsid w:val="008D6DDD"/>
    <w:rsid w:val="00923717"/>
    <w:rsid w:val="00A76843"/>
    <w:rsid w:val="00AA741F"/>
    <w:rsid w:val="00AB201C"/>
    <w:rsid w:val="00AB5A9A"/>
    <w:rsid w:val="00AF4BA9"/>
    <w:rsid w:val="00AF5936"/>
    <w:rsid w:val="00B03EEA"/>
    <w:rsid w:val="00B31643"/>
    <w:rsid w:val="00B72498"/>
    <w:rsid w:val="00BB6724"/>
    <w:rsid w:val="00BC4033"/>
    <w:rsid w:val="00BE2BBE"/>
    <w:rsid w:val="00C1133C"/>
    <w:rsid w:val="00C2266D"/>
    <w:rsid w:val="00C441DF"/>
    <w:rsid w:val="00C81ACD"/>
    <w:rsid w:val="00C86B2E"/>
    <w:rsid w:val="00C9037C"/>
    <w:rsid w:val="00C95C0B"/>
    <w:rsid w:val="00D2693B"/>
    <w:rsid w:val="00D41C61"/>
    <w:rsid w:val="00D509EE"/>
    <w:rsid w:val="00D92DFF"/>
    <w:rsid w:val="00DB7825"/>
    <w:rsid w:val="00E1523A"/>
    <w:rsid w:val="00E25E8F"/>
    <w:rsid w:val="00E34CC5"/>
    <w:rsid w:val="00E40F8E"/>
    <w:rsid w:val="00E45179"/>
    <w:rsid w:val="00E6069F"/>
    <w:rsid w:val="00E65F4A"/>
    <w:rsid w:val="00E83978"/>
    <w:rsid w:val="00EC2592"/>
    <w:rsid w:val="00F63FA6"/>
    <w:rsid w:val="00FB1C7C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DE267-6BE8-427B-89EC-C9D04D50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45179"/>
    <w:pPr>
      <w:ind w:left="720"/>
      <w:contextualSpacing/>
    </w:pPr>
  </w:style>
  <w:style w:type="paragraph" w:styleId="a6">
    <w:name w:val="No Spacing"/>
    <w:uiPriority w:val="1"/>
    <w:qFormat/>
    <w:rsid w:val="00AB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2022-11-14T12:28:00Z</cp:lastPrinted>
  <dcterms:created xsi:type="dcterms:W3CDTF">2020-01-10T05:56:00Z</dcterms:created>
  <dcterms:modified xsi:type="dcterms:W3CDTF">2022-12-20T10:33:00Z</dcterms:modified>
</cp:coreProperties>
</file>